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B8D2A64" w14:textId="5DF0D9DC" w:rsidR="0055045C" w:rsidRDefault="0055045C" w:rsidP="00A873A6">
      <w:pPr>
        <w:jc w:val="both"/>
        <w:rPr>
          <w:rFonts w:eastAsia="Source Sans Pro"/>
          <w:b/>
          <w:color w:val="FF0000"/>
        </w:rPr>
      </w:pPr>
    </w:p>
    <w:p w14:paraId="7BE2A675" w14:textId="77777777" w:rsidR="005330DD" w:rsidRPr="00A873A6" w:rsidRDefault="005330DD" w:rsidP="00A873A6">
      <w:pPr>
        <w:jc w:val="both"/>
        <w:rPr>
          <w:rFonts w:eastAsia="Source Sans Pro"/>
          <w:b/>
          <w:color w:val="FF0000"/>
        </w:rPr>
      </w:pPr>
    </w:p>
    <w:p w14:paraId="05CE7388" w14:textId="28CC3BFE" w:rsidR="00A873A6" w:rsidRPr="00A873A6" w:rsidRDefault="00A873A6" w:rsidP="30A0B9DA">
      <w:pPr>
        <w:ind w:left="-720" w:right="-720"/>
        <w:jc w:val="both"/>
        <w:rPr>
          <w:rFonts w:eastAsia="Source Sans Pro"/>
          <w:b/>
          <w:bCs/>
          <w:i/>
          <w:iCs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5543"/>
      </w:tblGrid>
      <w:tr w:rsidR="00A873A6" w:rsidRPr="00A873A6" w14:paraId="4E186A2D" w14:textId="77777777" w:rsidTr="30A0B9DA">
        <w:trPr>
          <w:trHeight w:val="400"/>
        </w:trPr>
        <w:tc>
          <w:tcPr>
            <w:tcW w:w="9923" w:type="dxa"/>
            <w:gridSpan w:val="2"/>
            <w:shd w:val="clear" w:color="auto" w:fill="D9E2F3" w:themeFill="accent1" w:themeFillTint="33"/>
          </w:tcPr>
          <w:p w14:paraId="07F49C2F" w14:textId="77777777" w:rsidR="00A873A6" w:rsidRPr="00A873A6" w:rsidRDefault="30A0B9DA" w:rsidP="30A0B9DA">
            <w:pPr>
              <w:jc w:val="center"/>
              <w:rPr>
                <w:b/>
                <w:bCs/>
              </w:rPr>
            </w:pPr>
            <w:bookmarkStart w:id="0" w:name="_Hlk485800862"/>
            <w:r w:rsidRPr="30A0B9DA">
              <w:rPr>
                <w:b/>
                <w:bCs/>
              </w:rPr>
              <w:t>Bath &amp; Wells Multi Academy Trust</w:t>
            </w:r>
          </w:p>
        </w:tc>
      </w:tr>
      <w:tr w:rsidR="00A873A6" w:rsidRPr="00A873A6" w14:paraId="4D9EE757" w14:textId="77777777" w:rsidTr="30A0B9DA">
        <w:trPr>
          <w:trHeight w:val="380"/>
        </w:trPr>
        <w:tc>
          <w:tcPr>
            <w:tcW w:w="4380" w:type="dxa"/>
            <w:shd w:val="clear" w:color="auto" w:fill="D9E2F3" w:themeFill="accent1" w:themeFillTint="33"/>
          </w:tcPr>
          <w:p w14:paraId="19AE158B" w14:textId="77777777" w:rsidR="00A873A6" w:rsidRPr="00A873A6" w:rsidRDefault="30A0B9DA" w:rsidP="00A873A6">
            <w:pPr>
              <w:jc w:val="both"/>
            </w:pPr>
            <w:r w:rsidRPr="30A0B9DA">
              <w:rPr>
                <w:b/>
                <w:bCs/>
              </w:rPr>
              <w:t>Job Title:</w:t>
            </w:r>
          </w:p>
        </w:tc>
        <w:tc>
          <w:tcPr>
            <w:tcW w:w="5543" w:type="dxa"/>
          </w:tcPr>
          <w:p w14:paraId="467D3D21" w14:textId="069A4AEB" w:rsidR="00A873A6" w:rsidRPr="00A873A6" w:rsidRDefault="30A0B9DA" w:rsidP="002024FD">
            <w:pPr>
              <w:jc w:val="both"/>
            </w:pPr>
            <w:r w:rsidRPr="30A0B9DA">
              <w:rPr>
                <w:rFonts w:eastAsia="Source Sans Pro"/>
                <w:b/>
                <w:bCs/>
              </w:rPr>
              <w:t>MDSA</w:t>
            </w:r>
          </w:p>
        </w:tc>
      </w:tr>
      <w:tr w:rsidR="00A873A6" w:rsidRPr="00A873A6" w14:paraId="72A13F3D" w14:textId="77777777" w:rsidTr="30A0B9DA">
        <w:trPr>
          <w:trHeight w:val="380"/>
        </w:trPr>
        <w:tc>
          <w:tcPr>
            <w:tcW w:w="4380" w:type="dxa"/>
            <w:shd w:val="clear" w:color="auto" w:fill="D9E2F3" w:themeFill="accent1" w:themeFillTint="33"/>
          </w:tcPr>
          <w:p w14:paraId="641DD1F7" w14:textId="77777777" w:rsidR="00A873A6" w:rsidRPr="00A873A6" w:rsidRDefault="30A0B9DA" w:rsidP="00A873A6">
            <w:pPr>
              <w:jc w:val="both"/>
            </w:pPr>
            <w:r w:rsidRPr="30A0B9DA">
              <w:rPr>
                <w:b/>
                <w:bCs/>
              </w:rPr>
              <w:t>Location:</w:t>
            </w:r>
          </w:p>
        </w:tc>
        <w:tc>
          <w:tcPr>
            <w:tcW w:w="5543" w:type="dxa"/>
          </w:tcPr>
          <w:p w14:paraId="670CD701" w14:textId="601C131F" w:rsidR="00A873A6" w:rsidRPr="008A55C8" w:rsidRDefault="002024FD" w:rsidP="002024FD">
            <w:pPr>
              <w:jc w:val="both"/>
              <w:rPr>
                <w:b/>
              </w:rPr>
            </w:pPr>
            <w:r>
              <w:rPr>
                <w:b/>
              </w:rPr>
              <w:t>Holy Trinity Church School, Yeovil</w:t>
            </w:r>
          </w:p>
        </w:tc>
      </w:tr>
      <w:tr w:rsidR="00A873A6" w:rsidRPr="00A873A6" w14:paraId="7ED4F503" w14:textId="77777777" w:rsidTr="30A0B9DA">
        <w:trPr>
          <w:trHeight w:val="380"/>
        </w:trPr>
        <w:tc>
          <w:tcPr>
            <w:tcW w:w="4380" w:type="dxa"/>
            <w:shd w:val="clear" w:color="auto" w:fill="D9E2F3" w:themeFill="accent1" w:themeFillTint="33"/>
          </w:tcPr>
          <w:p w14:paraId="2F040D5C" w14:textId="77777777" w:rsidR="00A873A6" w:rsidRPr="00A873A6" w:rsidRDefault="30A0B9DA" w:rsidP="00A873A6">
            <w:pPr>
              <w:jc w:val="both"/>
            </w:pPr>
            <w:r w:rsidRPr="30A0B9DA">
              <w:rPr>
                <w:b/>
                <w:bCs/>
              </w:rPr>
              <w:t>Salary Range:</w:t>
            </w:r>
          </w:p>
        </w:tc>
        <w:tc>
          <w:tcPr>
            <w:tcW w:w="5543" w:type="dxa"/>
          </w:tcPr>
          <w:p w14:paraId="7B35E90E" w14:textId="77777777" w:rsidR="002024FD" w:rsidRDefault="002024FD" w:rsidP="002024F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Grade 16 Scale Point 2  </w:t>
            </w:r>
            <w:r>
              <w:rPr>
                <w:rFonts w:ascii="Arial" w:hAnsi="Arial" w:cs="Arial"/>
                <w:b/>
                <w:bCs/>
              </w:rPr>
              <w:br/>
              <w:t>FTE Salary £23,656</w:t>
            </w:r>
          </w:p>
          <w:p w14:paraId="49814230" w14:textId="5E3AAE8D" w:rsidR="00A873A6" w:rsidRPr="008A55C8" w:rsidRDefault="002024FD" w:rsidP="002024FD">
            <w:pPr>
              <w:jc w:val="both"/>
              <w:rPr>
                <w:b/>
              </w:rPr>
            </w:pPr>
            <w:r>
              <w:rPr>
                <w:b/>
                <w:bCs/>
              </w:rPr>
              <w:t>Actual Salary £5,874.12</w:t>
            </w:r>
          </w:p>
        </w:tc>
      </w:tr>
      <w:tr w:rsidR="00A873A6" w:rsidRPr="00A873A6" w14:paraId="1E4DB1DC" w14:textId="77777777" w:rsidTr="30A0B9DA">
        <w:trPr>
          <w:trHeight w:val="380"/>
        </w:trPr>
        <w:tc>
          <w:tcPr>
            <w:tcW w:w="4380" w:type="dxa"/>
            <w:shd w:val="clear" w:color="auto" w:fill="D9E2F3" w:themeFill="accent1" w:themeFillTint="33"/>
          </w:tcPr>
          <w:p w14:paraId="4AC88287" w14:textId="77777777" w:rsidR="00A873A6" w:rsidRPr="00A873A6" w:rsidRDefault="30A0B9DA" w:rsidP="00A873A6">
            <w:pPr>
              <w:jc w:val="both"/>
            </w:pPr>
            <w:r w:rsidRPr="30A0B9DA">
              <w:rPr>
                <w:b/>
                <w:bCs/>
              </w:rPr>
              <w:t>Reports To:</w:t>
            </w:r>
          </w:p>
        </w:tc>
        <w:tc>
          <w:tcPr>
            <w:tcW w:w="5543" w:type="dxa"/>
          </w:tcPr>
          <w:p w14:paraId="09445A6D" w14:textId="70EC460C" w:rsidR="00A873A6" w:rsidRPr="008A55C8" w:rsidRDefault="002024FD" w:rsidP="002024FD">
            <w:pPr>
              <w:jc w:val="both"/>
              <w:rPr>
                <w:b/>
              </w:rPr>
            </w:pPr>
            <w:r>
              <w:rPr>
                <w:b/>
              </w:rPr>
              <w:t>Head Teacher</w:t>
            </w:r>
          </w:p>
        </w:tc>
      </w:tr>
      <w:tr w:rsidR="00A873A6" w:rsidRPr="00A873A6" w14:paraId="26D73208" w14:textId="77777777" w:rsidTr="30A0B9DA">
        <w:trPr>
          <w:trHeight w:val="380"/>
        </w:trPr>
        <w:tc>
          <w:tcPr>
            <w:tcW w:w="4380" w:type="dxa"/>
            <w:shd w:val="clear" w:color="auto" w:fill="D9E2F3" w:themeFill="accent1" w:themeFillTint="33"/>
          </w:tcPr>
          <w:p w14:paraId="25AD097C" w14:textId="77777777" w:rsidR="00A873A6" w:rsidRPr="00A873A6" w:rsidRDefault="30A0B9DA" w:rsidP="30A0B9DA">
            <w:pPr>
              <w:jc w:val="both"/>
              <w:rPr>
                <w:b/>
                <w:bCs/>
              </w:rPr>
            </w:pPr>
            <w:r w:rsidRPr="30A0B9DA">
              <w:rPr>
                <w:b/>
                <w:bCs/>
              </w:rPr>
              <w:t>Full/Part time:</w:t>
            </w:r>
          </w:p>
        </w:tc>
        <w:tc>
          <w:tcPr>
            <w:tcW w:w="5543" w:type="dxa"/>
          </w:tcPr>
          <w:p w14:paraId="7A51953D" w14:textId="3DFADF37" w:rsidR="00A873A6" w:rsidRPr="008A55C8" w:rsidRDefault="002024FD" w:rsidP="002024FD">
            <w:pPr>
              <w:jc w:val="both"/>
              <w:rPr>
                <w:b/>
              </w:rPr>
            </w:pPr>
            <w:r>
              <w:rPr>
                <w:b/>
              </w:rPr>
              <w:t>Part-time</w:t>
            </w:r>
          </w:p>
        </w:tc>
      </w:tr>
      <w:bookmarkEnd w:id="0"/>
    </w:tbl>
    <w:p w14:paraId="0B880758" w14:textId="77777777" w:rsidR="0055045C" w:rsidRPr="00A873A6" w:rsidRDefault="0055045C" w:rsidP="00A873A6">
      <w:pPr>
        <w:jc w:val="both"/>
        <w:rPr>
          <w:rFonts w:eastAsia="Source Sans Pro"/>
        </w:rPr>
      </w:pPr>
    </w:p>
    <w:tbl>
      <w:tblPr>
        <w:tblStyle w:val="a0"/>
        <w:tblW w:w="9923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55045C" w:rsidRPr="00A873A6" w14:paraId="001E725B" w14:textId="77777777" w:rsidTr="30A0B9DA">
        <w:tc>
          <w:tcPr>
            <w:tcW w:w="9923" w:type="dxa"/>
          </w:tcPr>
          <w:p w14:paraId="32CEC006" w14:textId="77777777" w:rsidR="00A873A6" w:rsidRPr="00A873A6" w:rsidRDefault="30A0B9DA" w:rsidP="30A0B9D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30A0B9D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The Aim of The Bath &amp; Wells Multi Academy Trust</w:t>
            </w:r>
            <w:r w:rsidRPr="30A0B9DA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</w:p>
          <w:p w14:paraId="7C8E74A9" w14:textId="3D26A479" w:rsidR="0055045C" w:rsidRPr="00A873A6" w:rsidRDefault="30A0B9DA" w:rsidP="30A0B9D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30A0B9DA">
              <w:rPr>
                <w:rFonts w:ascii="Arial" w:eastAsia="Arial" w:hAnsi="Arial" w:cs="Arial"/>
                <w:sz w:val="22"/>
                <w:szCs w:val="22"/>
              </w:rPr>
              <w:t>To ensure that every school within the Trust provides an outstanding education for every child, rooted in its distinctively Christian ethos.</w:t>
            </w:r>
          </w:p>
        </w:tc>
      </w:tr>
    </w:tbl>
    <w:p w14:paraId="2B15C362" w14:textId="77777777" w:rsidR="0055045C" w:rsidRPr="00A873A6" w:rsidRDefault="0055045C" w:rsidP="00A873A6">
      <w:pPr>
        <w:jc w:val="both"/>
        <w:rPr>
          <w:rFonts w:eastAsia="Source Sans Pro"/>
        </w:rPr>
      </w:pPr>
    </w:p>
    <w:tbl>
      <w:tblPr>
        <w:tblStyle w:val="a1"/>
        <w:tblW w:w="9923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55045C" w:rsidRPr="00A873A6" w14:paraId="6AB8A3AB" w14:textId="77777777" w:rsidTr="30A0B9DA">
        <w:trPr>
          <w:trHeight w:val="560"/>
        </w:trPr>
        <w:tc>
          <w:tcPr>
            <w:tcW w:w="9923" w:type="dxa"/>
          </w:tcPr>
          <w:p w14:paraId="033048A3" w14:textId="77777777" w:rsidR="00A873A6" w:rsidRPr="00A873A6" w:rsidRDefault="30A0B9DA" w:rsidP="30A0B9DA">
            <w:pPr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0A0B9DA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Bath &amp; Wells Multi Academy Trust Mission Statement: John 10:10 ‘That they may have life, life in all its fullness’ </w:t>
            </w:r>
          </w:p>
          <w:p w14:paraId="7CF55486" w14:textId="0FF966CD" w:rsidR="0055045C" w:rsidRPr="00A873A6" w:rsidRDefault="30A0B9DA" w:rsidP="30A0B9DA">
            <w:pPr>
              <w:spacing w:line="285" w:lineRule="exact"/>
              <w:jc w:val="both"/>
              <w:rPr>
                <w:rFonts w:ascii="Arial" w:eastAsia="Source Sans Pro" w:hAnsi="Arial" w:cs="Arial"/>
                <w:b/>
                <w:color w:val="FF0000"/>
                <w:sz w:val="22"/>
                <w:szCs w:val="22"/>
              </w:rPr>
            </w:pPr>
            <w:r w:rsidRPr="30A0B9DA">
              <w:rPr>
                <w:rFonts w:ascii="Arial" w:eastAsia="Arial" w:hAnsi="Arial" w:cs="Arial"/>
                <w:sz w:val="22"/>
                <w:szCs w:val="22"/>
              </w:rPr>
              <w:t>The Bath &amp; Wells Multi Academy Trust’s mission is to provide an education which is life-enhancing for every child. We promise an experience which is lovingly inclusive to all pupils.</w:t>
            </w:r>
          </w:p>
        </w:tc>
      </w:tr>
    </w:tbl>
    <w:p w14:paraId="486BD53A" w14:textId="77777777" w:rsidR="0055045C" w:rsidRPr="00A873A6" w:rsidRDefault="0055045C" w:rsidP="00A873A6">
      <w:pPr>
        <w:jc w:val="both"/>
        <w:rPr>
          <w:rFonts w:eastAsia="Source Sans Pro"/>
        </w:rPr>
      </w:pPr>
    </w:p>
    <w:tbl>
      <w:tblPr>
        <w:tblStyle w:val="a2"/>
        <w:tblW w:w="99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55045C" w:rsidRPr="00A873A6" w14:paraId="06B24F1B" w14:textId="77777777" w:rsidTr="30A0B9DA">
        <w:trPr>
          <w:trHeight w:val="380"/>
        </w:trPr>
        <w:tc>
          <w:tcPr>
            <w:tcW w:w="9923" w:type="dxa"/>
            <w:shd w:val="clear" w:color="auto" w:fill="D9E2F3" w:themeFill="accent1" w:themeFillTint="33"/>
            <w:vAlign w:val="center"/>
          </w:tcPr>
          <w:p w14:paraId="6BDFE071" w14:textId="77777777" w:rsidR="0055045C" w:rsidRPr="00A873A6" w:rsidRDefault="30A0B9DA" w:rsidP="30A0B9DA">
            <w:pPr>
              <w:jc w:val="both"/>
              <w:rPr>
                <w:b/>
                <w:bCs/>
              </w:rPr>
            </w:pPr>
            <w:r w:rsidRPr="30A0B9DA">
              <w:rPr>
                <w:b/>
                <w:bCs/>
              </w:rPr>
              <w:t>Job Purpose</w:t>
            </w:r>
          </w:p>
        </w:tc>
      </w:tr>
      <w:tr w:rsidR="0055045C" w:rsidRPr="00A873A6" w14:paraId="595D2DF3" w14:textId="77777777" w:rsidTr="30A0B9DA">
        <w:trPr>
          <w:trHeight w:val="380"/>
        </w:trPr>
        <w:tc>
          <w:tcPr>
            <w:tcW w:w="9923" w:type="dxa"/>
            <w:vAlign w:val="center"/>
          </w:tcPr>
          <w:p w14:paraId="0191829F" w14:textId="77777777" w:rsidR="0055045C" w:rsidRPr="00A873A6" w:rsidRDefault="30A0B9DA" w:rsidP="00A873A6">
            <w:pPr>
              <w:jc w:val="both"/>
            </w:pPr>
            <w:r>
              <w:t xml:space="preserve">To ensure the safety, general welfare and conduct of pupils during the midday break period.  </w:t>
            </w:r>
          </w:p>
          <w:p w14:paraId="464CD000" w14:textId="77777777" w:rsidR="0055045C" w:rsidRPr="00A873A6" w:rsidRDefault="0055045C" w:rsidP="00A873A6">
            <w:pPr>
              <w:jc w:val="both"/>
            </w:pPr>
          </w:p>
          <w:p w14:paraId="6C74D6B1" w14:textId="5BB720E6" w:rsidR="0055045C" w:rsidRPr="00A873A6" w:rsidRDefault="30A0B9DA" w:rsidP="30A0B9DA">
            <w:pPr>
              <w:jc w:val="both"/>
              <w:rPr>
                <w:b/>
                <w:bCs/>
              </w:rPr>
            </w:pPr>
            <w:r>
              <w:t>Provide assistance to school and catering staff with basic cleaning and general duties in and around dining areas.</w:t>
            </w:r>
          </w:p>
        </w:tc>
      </w:tr>
    </w:tbl>
    <w:p w14:paraId="66B8A19C" w14:textId="77777777" w:rsidR="0055045C" w:rsidRPr="00A873A6" w:rsidRDefault="0055045C" w:rsidP="00A873A6">
      <w:pPr>
        <w:jc w:val="both"/>
      </w:pPr>
    </w:p>
    <w:tbl>
      <w:tblPr>
        <w:tblStyle w:val="a3"/>
        <w:tblW w:w="9923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55045C" w:rsidRPr="00A873A6" w14:paraId="70A9E0DE" w14:textId="77777777" w:rsidTr="2EA81081">
        <w:trPr>
          <w:trHeight w:val="400"/>
        </w:trPr>
        <w:tc>
          <w:tcPr>
            <w:tcW w:w="9923" w:type="dxa"/>
            <w:shd w:val="clear" w:color="auto" w:fill="D9E2F3" w:themeFill="accent1" w:themeFillTint="33"/>
          </w:tcPr>
          <w:p w14:paraId="541CD1CF" w14:textId="0236FBF2" w:rsidR="0055045C" w:rsidRPr="00A873A6" w:rsidRDefault="30A0B9DA" w:rsidP="30A0B9D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30A0B9D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Main Responsibilities and Duties</w:t>
            </w:r>
          </w:p>
        </w:tc>
      </w:tr>
      <w:tr w:rsidR="0055045C" w:rsidRPr="00A873A6" w14:paraId="413F9F66" w14:textId="77777777" w:rsidTr="2EA81081">
        <w:tc>
          <w:tcPr>
            <w:tcW w:w="9923" w:type="dxa"/>
          </w:tcPr>
          <w:p w14:paraId="4024895A" w14:textId="77777777" w:rsidR="0055045C" w:rsidRPr="00A873A6" w:rsidRDefault="30A0B9DA" w:rsidP="30A0B9DA"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30A0B9DA">
              <w:rPr>
                <w:rFonts w:ascii="Arial" w:eastAsia="Arial" w:hAnsi="Arial" w:cs="Arial"/>
                <w:sz w:val="22"/>
                <w:szCs w:val="22"/>
              </w:rPr>
              <w:t>To supervise pupils in designated areas of the school during the midday break and to ensure their safety, welfare and general conduct through appropriate application of the school's policies and procedures.</w:t>
            </w:r>
          </w:p>
          <w:p w14:paraId="6A03202A" w14:textId="77777777" w:rsidR="0055045C" w:rsidRPr="00A873A6" w:rsidRDefault="30A0B9DA" w:rsidP="30A0B9DA"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30A0B9DA">
              <w:rPr>
                <w:rFonts w:ascii="Arial" w:eastAsia="Arial" w:hAnsi="Arial" w:cs="Arial"/>
                <w:sz w:val="22"/>
                <w:szCs w:val="22"/>
              </w:rPr>
              <w:t>To establish safe and appropriate behaviour by effective intervention or referral to senior staff.</w:t>
            </w:r>
          </w:p>
          <w:p w14:paraId="343DDA41" w14:textId="77777777" w:rsidR="0055045C" w:rsidRPr="00A873A6" w:rsidRDefault="30A0B9DA" w:rsidP="30A0B9DA"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30A0B9DA">
              <w:rPr>
                <w:rFonts w:ascii="Arial" w:eastAsia="Arial" w:hAnsi="Arial" w:cs="Arial"/>
                <w:sz w:val="22"/>
                <w:szCs w:val="22"/>
              </w:rPr>
              <w:t>To supervise the movement of pupils to and from dining areas, including any personal hygiene requirements.</w:t>
            </w:r>
          </w:p>
          <w:p w14:paraId="1FDAC8DA" w14:textId="77777777" w:rsidR="0055045C" w:rsidRPr="00A873A6" w:rsidRDefault="30A0B9DA" w:rsidP="30A0B9DA"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30A0B9DA">
              <w:rPr>
                <w:rFonts w:ascii="Arial" w:eastAsia="Arial" w:hAnsi="Arial" w:cs="Arial"/>
                <w:sz w:val="22"/>
                <w:szCs w:val="22"/>
              </w:rPr>
              <w:t>To maintain good order and excellent hygiene practices in dining areas.</w:t>
            </w:r>
          </w:p>
          <w:p w14:paraId="78CAF1B8" w14:textId="77777777" w:rsidR="0055045C" w:rsidRPr="00A873A6" w:rsidRDefault="30A0B9DA" w:rsidP="30A0B9DA"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30A0B9DA">
              <w:rPr>
                <w:rFonts w:ascii="Arial" w:eastAsia="Arial" w:hAnsi="Arial" w:cs="Arial"/>
                <w:sz w:val="22"/>
                <w:szCs w:val="22"/>
              </w:rPr>
              <w:t>To assist pupils, where necessary, with the collection of food and return of trays, or other items to the service counter.</w:t>
            </w:r>
          </w:p>
          <w:p w14:paraId="78F93D12" w14:textId="77777777" w:rsidR="0055045C" w:rsidRPr="00A873A6" w:rsidRDefault="30A0B9DA" w:rsidP="30A0B9DA"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30A0B9DA">
              <w:rPr>
                <w:rFonts w:ascii="Arial" w:eastAsia="Arial" w:hAnsi="Arial" w:cs="Arial"/>
                <w:sz w:val="22"/>
                <w:szCs w:val="22"/>
              </w:rPr>
              <w:t>To assist pupils, where necessary, with the proper use of cutlery, drinking facilities or other aspects of the midday meal.</w:t>
            </w:r>
          </w:p>
          <w:p w14:paraId="410C277F" w14:textId="77777777" w:rsidR="0055045C" w:rsidRPr="00A873A6" w:rsidRDefault="30A0B9DA" w:rsidP="30A0B9DA"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30A0B9DA">
              <w:rPr>
                <w:rFonts w:ascii="Arial" w:eastAsia="Arial" w:hAnsi="Arial" w:cs="Arial"/>
                <w:sz w:val="22"/>
                <w:szCs w:val="22"/>
              </w:rPr>
              <w:t>To assist in the clearance of any spillages and wiping down, clearing or resetting of tables, as appropriate.</w:t>
            </w:r>
          </w:p>
          <w:p w14:paraId="57123284" w14:textId="77777777" w:rsidR="0055045C" w:rsidRPr="00A873A6" w:rsidRDefault="30A0B9DA" w:rsidP="30A0B9DA"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30A0B9DA">
              <w:rPr>
                <w:rFonts w:ascii="Arial" w:eastAsia="Arial" w:hAnsi="Arial" w:cs="Arial"/>
                <w:sz w:val="22"/>
                <w:szCs w:val="22"/>
              </w:rPr>
              <w:t>To assist in the setting up and removal of furniture where necessary.</w:t>
            </w:r>
          </w:p>
          <w:p w14:paraId="687258AA" w14:textId="77777777" w:rsidR="0055045C" w:rsidRPr="00A873A6" w:rsidRDefault="30A0B9DA" w:rsidP="30A0B9DA"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30A0B9DA">
              <w:rPr>
                <w:rFonts w:ascii="Arial" w:eastAsia="Arial" w:hAnsi="Arial" w:cs="Arial"/>
                <w:sz w:val="22"/>
                <w:szCs w:val="22"/>
              </w:rPr>
              <w:t>To take any immediate action to attend to sickness or accidents by carrying out minor first aid and summoning relevant assistance.</w:t>
            </w:r>
          </w:p>
          <w:p w14:paraId="4228C451" w14:textId="77777777" w:rsidR="0055045C" w:rsidRPr="00A873A6" w:rsidRDefault="30A0B9DA" w:rsidP="30A0B9DA"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30A0B9DA">
              <w:rPr>
                <w:rFonts w:ascii="Arial" w:eastAsia="Arial" w:hAnsi="Arial" w:cs="Arial"/>
                <w:sz w:val="22"/>
                <w:szCs w:val="22"/>
              </w:rPr>
              <w:t>To report any unauthorised visitors on school premises.</w:t>
            </w:r>
          </w:p>
          <w:p w14:paraId="6EA5986D" w14:textId="77777777" w:rsidR="0055045C" w:rsidRPr="00A873A6" w:rsidRDefault="30A0B9DA" w:rsidP="30A0B9DA"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30A0B9DA">
              <w:rPr>
                <w:rFonts w:ascii="Arial" w:eastAsia="Arial" w:hAnsi="Arial" w:cs="Arial"/>
                <w:sz w:val="22"/>
                <w:szCs w:val="22"/>
              </w:rPr>
              <w:t>To complete any documentation required by the school in relation to incidents occurring during the lunchtime break period and to participate in review meetings, as required.</w:t>
            </w:r>
          </w:p>
          <w:p w14:paraId="0FD6DF42" w14:textId="33542622" w:rsidR="0055045C" w:rsidRPr="00A873A6" w:rsidRDefault="30A0B9DA" w:rsidP="30A0B9DA"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30A0B9DA">
              <w:rPr>
                <w:rFonts w:ascii="Arial" w:eastAsia="Arial" w:hAnsi="Arial" w:cs="Arial"/>
                <w:sz w:val="22"/>
                <w:szCs w:val="22"/>
              </w:rPr>
              <w:t>To prepare food as may be necessary</w:t>
            </w:r>
          </w:p>
        </w:tc>
      </w:tr>
    </w:tbl>
    <w:p w14:paraId="397AC650" w14:textId="77777777" w:rsidR="002024FD" w:rsidRDefault="002024FD">
      <w:r>
        <w:br w:type="page"/>
      </w:r>
    </w:p>
    <w:tbl>
      <w:tblPr>
        <w:tblStyle w:val="a3"/>
        <w:tblW w:w="9923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55045C" w:rsidRPr="00A873A6" w14:paraId="747FC2BC" w14:textId="77777777" w:rsidTr="2EA81081">
        <w:trPr>
          <w:trHeight w:val="340"/>
        </w:trPr>
        <w:tc>
          <w:tcPr>
            <w:tcW w:w="9923" w:type="dxa"/>
            <w:shd w:val="clear" w:color="auto" w:fill="D9E2F3" w:themeFill="accent1" w:themeFillTint="33"/>
          </w:tcPr>
          <w:p w14:paraId="40D2DD47" w14:textId="607311B2" w:rsidR="0055045C" w:rsidRPr="00A873A6" w:rsidRDefault="30A0B9DA" w:rsidP="30A0B9DA">
            <w:pPr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0A0B9DA">
              <w:rPr>
                <w:rFonts w:ascii="Arial" w:eastAsia="Arial" w:hAnsi="Arial" w:cs="Arial"/>
                <w:b/>
                <w:bCs/>
                <w:sz w:val="22"/>
                <w:szCs w:val="22"/>
              </w:rPr>
              <w:lastRenderedPageBreak/>
              <w:t>Supervision and Management</w:t>
            </w:r>
          </w:p>
        </w:tc>
      </w:tr>
      <w:tr w:rsidR="0055045C" w:rsidRPr="00A873A6" w14:paraId="1A5D99E8" w14:textId="77777777" w:rsidTr="2EA81081">
        <w:tc>
          <w:tcPr>
            <w:tcW w:w="9923" w:type="dxa"/>
          </w:tcPr>
          <w:p w14:paraId="645E8D3F" w14:textId="25769442" w:rsidR="0055045C" w:rsidRPr="00A873A6" w:rsidRDefault="30A0B9DA" w:rsidP="30A0B9DA">
            <w:pPr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0A0B9DA">
              <w:rPr>
                <w:rFonts w:ascii="Arial" w:eastAsia="Arial" w:hAnsi="Arial" w:cs="Arial"/>
                <w:sz w:val="22"/>
                <w:szCs w:val="22"/>
              </w:rPr>
              <w:t>The post holder will be expected to work with limited supervision to an established work pattern.  There will be support available from the Headteacher and/or other designated member(s) of staff.  Regular meetings will be arranged for briefing and/or feedback on relevant school or individual pupil matters.</w:t>
            </w:r>
          </w:p>
        </w:tc>
      </w:tr>
      <w:tr w:rsidR="0055045C" w:rsidRPr="00A873A6" w14:paraId="7EB1BB8C" w14:textId="77777777" w:rsidTr="2EA81081">
        <w:trPr>
          <w:trHeight w:val="340"/>
        </w:trPr>
        <w:tc>
          <w:tcPr>
            <w:tcW w:w="9923" w:type="dxa"/>
            <w:shd w:val="clear" w:color="auto" w:fill="D9E2F3" w:themeFill="accent1" w:themeFillTint="33"/>
          </w:tcPr>
          <w:p w14:paraId="13E621F7" w14:textId="6E72CA40" w:rsidR="0055045C" w:rsidRPr="00A873A6" w:rsidRDefault="30A0B9DA" w:rsidP="30A0B9D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30A0B9D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Key Contacts and Relationships</w:t>
            </w:r>
          </w:p>
        </w:tc>
      </w:tr>
      <w:tr w:rsidR="0055045C" w:rsidRPr="00A873A6" w14:paraId="319C3321" w14:textId="77777777" w:rsidTr="2EA81081">
        <w:tc>
          <w:tcPr>
            <w:tcW w:w="9923" w:type="dxa"/>
          </w:tcPr>
          <w:p w14:paraId="0374DA41" w14:textId="77777777" w:rsidR="0055045C" w:rsidRPr="00A873A6" w:rsidRDefault="30A0B9DA" w:rsidP="30A0B9D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30A0B9DA">
              <w:rPr>
                <w:rFonts w:ascii="Arial" w:eastAsia="Arial" w:hAnsi="Arial" w:cs="Arial"/>
                <w:sz w:val="22"/>
                <w:szCs w:val="22"/>
              </w:rPr>
              <w:t xml:space="preserve">There is a high level of interaction with individual and groups of pupils. </w:t>
            </w:r>
          </w:p>
          <w:p w14:paraId="34E5B4C6" w14:textId="77777777" w:rsidR="0055045C" w:rsidRPr="00A873A6" w:rsidRDefault="0055045C" w:rsidP="00A873A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B54DC81" w14:textId="77777777" w:rsidR="0055045C" w:rsidRPr="00A873A6" w:rsidRDefault="30A0B9DA" w:rsidP="30A0B9D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30A0B9DA">
              <w:rPr>
                <w:rFonts w:ascii="Arial" w:eastAsia="Arial" w:hAnsi="Arial" w:cs="Arial"/>
                <w:sz w:val="22"/>
                <w:szCs w:val="22"/>
              </w:rPr>
              <w:t>To work as a co-operative member of a team of supervisory assistants, liaising as necessary with other school staff.</w:t>
            </w:r>
          </w:p>
        </w:tc>
      </w:tr>
      <w:tr w:rsidR="0055045C" w:rsidRPr="00A873A6" w14:paraId="6716206D" w14:textId="77777777" w:rsidTr="2EA81081">
        <w:trPr>
          <w:trHeight w:val="380"/>
        </w:trPr>
        <w:tc>
          <w:tcPr>
            <w:tcW w:w="9923" w:type="dxa"/>
            <w:shd w:val="clear" w:color="auto" w:fill="D9E2F3" w:themeFill="accent1" w:themeFillTint="33"/>
          </w:tcPr>
          <w:p w14:paraId="506252FA" w14:textId="0C5E075A" w:rsidR="0055045C" w:rsidRPr="00A873A6" w:rsidRDefault="30A0B9DA" w:rsidP="30A0B9D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30A0B9D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Decision Making</w:t>
            </w:r>
          </w:p>
        </w:tc>
      </w:tr>
      <w:tr w:rsidR="0055045C" w:rsidRPr="00A873A6" w14:paraId="2E1AD929" w14:textId="77777777" w:rsidTr="2EA81081">
        <w:tc>
          <w:tcPr>
            <w:tcW w:w="9923" w:type="dxa"/>
          </w:tcPr>
          <w:p w14:paraId="56E6ED1B" w14:textId="0E4CCC68" w:rsidR="0055045C" w:rsidRPr="00A873A6" w:rsidRDefault="30A0B9DA" w:rsidP="30A0B9D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30A0B9DA">
              <w:rPr>
                <w:rFonts w:ascii="Arial" w:eastAsia="Arial" w:hAnsi="Arial" w:cs="Arial"/>
                <w:sz w:val="22"/>
                <w:szCs w:val="22"/>
              </w:rPr>
              <w:t xml:space="preserve">The post holder will be supervising the movement and conduct of pupils and be expected to intervene, as appropriate, to establish safe and proper behaviour.  </w:t>
            </w:r>
          </w:p>
          <w:p w14:paraId="74231A25" w14:textId="77777777" w:rsidR="0055045C" w:rsidRPr="00A873A6" w:rsidRDefault="0055045C" w:rsidP="00A873A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1AEE885" w14:textId="77777777" w:rsidR="0055045C" w:rsidRPr="00A873A6" w:rsidRDefault="30A0B9DA" w:rsidP="30A0B9D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30A0B9DA">
              <w:rPr>
                <w:rFonts w:ascii="Arial" w:eastAsia="Arial" w:hAnsi="Arial" w:cs="Arial"/>
                <w:sz w:val="22"/>
                <w:szCs w:val="22"/>
              </w:rPr>
              <w:t xml:space="preserve">The nature and level of intervention and the referral of problems to senior staff will depend upon personal judgement within any guidelines and policies issued by the school. </w:t>
            </w:r>
          </w:p>
        </w:tc>
      </w:tr>
      <w:tr w:rsidR="0055045C" w:rsidRPr="00A873A6" w14:paraId="2BF63F8A" w14:textId="77777777" w:rsidTr="2EA81081">
        <w:trPr>
          <w:trHeight w:val="340"/>
        </w:trPr>
        <w:tc>
          <w:tcPr>
            <w:tcW w:w="9923" w:type="dxa"/>
            <w:shd w:val="clear" w:color="auto" w:fill="D9E2F3" w:themeFill="accent1" w:themeFillTint="33"/>
          </w:tcPr>
          <w:p w14:paraId="5709BF21" w14:textId="77777777" w:rsidR="0055045C" w:rsidRPr="00A873A6" w:rsidRDefault="30A0B9DA" w:rsidP="30A0B9D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30A0B9D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Resources</w:t>
            </w:r>
          </w:p>
        </w:tc>
      </w:tr>
      <w:tr w:rsidR="0055045C" w:rsidRPr="00A873A6" w14:paraId="3E3412F2" w14:textId="77777777" w:rsidTr="2EA81081">
        <w:tc>
          <w:tcPr>
            <w:tcW w:w="9923" w:type="dxa"/>
          </w:tcPr>
          <w:p w14:paraId="20F04FDA" w14:textId="77777777" w:rsidR="0055045C" w:rsidRPr="00A873A6" w:rsidRDefault="30A0B9DA" w:rsidP="30A0B9DA">
            <w:pPr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0A0B9DA">
              <w:rPr>
                <w:rFonts w:ascii="Arial" w:eastAsia="Arial" w:hAnsi="Arial" w:cs="Arial"/>
                <w:sz w:val="22"/>
                <w:szCs w:val="22"/>
              </w:rPr>
              <w:t>If personal protective clothing is supplied, it must be worn at all times, as provided, and maintained to an appropriate standard.</w:t>
            </w:r>
          </w:p>
        </w:tc>
      </w:tr>
      <w:tr w:rsidR="0055045C" w:rsidRPr="00A873A6" w14:paraId="7BC3710F" w14:textId="77777777" w:rsidTr="2EA81081">
        <w:trPr>
          <w:trHeight w:val="340"/>
        </w:trPr>
        <w:tc>
          <w:tcPr>
            <w:tcW w:w="9923" w:type="dxa"/>
            <w:shd w:val="clear" w:color="auto" w:fill="D9E2F3" w:themeFill="accent1" w:themeFillTint="33"/>
          </w:tcPr>
          <w:p w14:paraId="6EC7A2F5" w14:textId="77777777" w:rsidR="0055045C" w:rsidRPr="00A873A6" w:rsidRDefault="30A0B9DA" w:rsidP="30A0B9D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30A0B9D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Working Environment</w:t>
            </w:r>
          </w:p>
        </w:tc>
      </w:tr>
      <w:tr w:rsidR="0055045C" w:rsidRPr="00A873A6" w14:paraId="06A47547" w14:textId="77777777" w:rsidTr="2EA81081">
        <w:tc>
          <w:tcPr>
            <w:tcW w:w="9923" w:type="dxa"/>
          </w:tcPr>
          <w:p w14:paraId="0ACCC64E" w14:textId="2EF7768C" w:rsidR="0055045C" w:rsidRPr="00A873A6" w:rsidRDefault="2EA81081" w:rsidP="2EA8108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EA81081">
              <w:rPr>
                <w:rFonts w:ascii="Arial" w:eastAsia="Arial" w:hAnsi="Arial" w:cs="Arial"/>
                <w:sz w:val="22"/>
                <w:szCs w:val="22"/>
              </w:rPr>
              <w:t>There will be a need to respond to challenging behaviour of pupils.</w:t>
            </w:r>
          </w:p>
          <w:p w14:paraId="6CE04F1D" w14:textId="77777777" w:rsidR="0055045C" w:rsidRPr="00A873A6" w:rsidRDefault="0055045C" w:rsidP="00A873A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447EEE3" w14:textId="77777777" w:rsidR="0055045C" w:rsidRPr="00A873A6" w:rsidRDefault="30A0B9DA" w:rsidP="30A0B9D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30A0B9DA">
              <w:rPr>
                <w:rFonts w:ascii="Arial" w:eastAsia="Arial" w:hAnsi="Arial" w:cs="Arial"/>
                <w:sz w:val="22"/>
                <w:szCs w:val="22"/>
              </w:rPr>
              <w:t>The post will also involve some supervisory duties being undertaken on the playground or other external spaces.</w:t>
            </w:r>
          </w:p>
        </w:tc>
      </w:tr>
    </w:tbl>
    <w:p w14:paraId="6E33CD2D" w14:textId="77777777" w:rsidR="0055045C" w:rsidRPr="00A873A6" w:rsidRDefault="0055045C" w:rsidP="00A873A6">
      <w:pPr>
        <w:ind w:hanging="720"/>
        <w:jc w:val="both"/>
        <w:rPr>
          <w:b/>
        </w:rPr>
      </w:pPr>
    </w:p>
    <w:p w14:paraId="545333E1" w14:textId="77777777" w:rsidR="0055045C" w:rsidRPr="00A873A6" w:rsidRDefault="0055045C" w:rsidP="00A873A6">
      <w:pPr>
        <w:ind w:hanging="720"/>
        <w:jc w:val="both"/>
        <w:rPr>
          <w:b/>
        </w:rPr>
      </w:pPr>
    </w:p>
    <w:p w14:paraId="16FA1462" w14:textId="77777777" w:rsidR="0055045C" w:rsidRPr="00A873A6" w:rsidRDefault="0055045C" w:rsidP="00A873A6">
      <w:pPr>
        <w:ind w:hanging="720"/>
        <w:jc w:val="both"/>
        <w:rPr>
          <w:b/>
        </w:rPr>
      </w:pPr>
    </w:p>
    <w:p w14:paraId="12ECBEAF" w14:textId="77777777" w:rsidR="00584EF7" w:rsidRPr="00A873A6" w:rsidRDefault="00584EF7" w:rsidP="00A873A6">
      <w:pPr>
        <w:jc w:val="both"/>
        <w:rPr>
          <w:b/>
        </w:rPr>
      </w:pPr>
      <w:r w:rsidRPr="00A873A6">
        <w:rPr>
          <w:b/>
        </w:rPr>
        <w:br w:type="page"/>
      </w:r>
    </w:p>
    <w:p w14:paraId="3FB14E8B" w14:textId="77777777" w:rsidR="00A873A6" w:rsidRDefault="00A873A6" w:rsidP="00A873A6">
      <w:pPr>
        <w:ind w:hanging="720"/>
        <w:jc w:val="both"/>
        <w:rPr>
          <w:b/>
        </w:rPr>
      </w:pPr>
    </w:p>
    <w:p w14:paraId="6F3C088F" w14:textId="77777777" w:rsidR="00A873A6" w:rsidRDefault="00A873A6" w:rsidP="00A873A6">
      <w:pPr>
        <w:ind w:hanging="720"/>
        <w:jc w:val="both"/>
        <w:rPr>
          <w:b/>
        </w:rPr>
      </w:pPr>
    </w:p>
    <w:p w14:paraId="1432E6A4" w14:textId="77777777" w:rsidR="00A873A6" w:rsidRDefault="00A873A6" w:rsidP="00A873A6">
      <w:pPr>
        <w:ind w:hanging="720"/>
        <w:jc w:val="both"/>
        <w:rPr>
          <w:b/>
        </w:rPr>
      </w:pPr>
    </w:p>
    <w:p w14:paraId="27FE500C" w14:textId="77777777" w:rsidR="00A873A6" w:rsidRDefault="00A873A6" w:rsidP="00A873A6">
      <w:pPr>
        <w:ind w:hanging="720"/>
        <w:jc w:val="both"/>
        <w:rPr>
          <w:b/>
        </w:rPr>
      </w:pPr>
    </w:p>
    <w:p w14:paraId="1F5BF334" w14:textId="688A9836" w:rsidR="0055045C" w:rsidRPr="00A873A6" w:rsidRDefault="30A0B9DA" w:rsidP="30A0B9DA">
      <w:pPr>
        <w:ind w:hanging="720"/>
        <w:jc w:val="center"/>
        <w:rPr>
          <w:b/>
          <w:bCs/>
        </w:rPr>
      </w:pPr>
      <w:r w:rsidRPr="30A0B9DA">
        <w:rPr>
          <w:b/>
          <w:bCs/>
        </w:rPr>
        <w:t>PERSON SPECIFICATION</w:t>
      </w:r>
    </w:p>
    <w:p w14:paraId="258DCB23" w14:textId="77777777" w:rsidR="0055045C" w:rsidRPr="00A873A6" w:rsidRDefault="0055045C" w:rsidP="00A873A6">
      <w:pPr>
        <w:ind w:hanging="720"/>
        <w:jc w:val="both"/>
        <w:rPr>
          <w:b/>
        </w:rPr>
      </w:pPr>
    </w:p>
    <w:tbl>
      <w:tblPr>
        <w:tblStyle w:val="a4"/>
        <w:tblW w:w="9923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938"/>
      </w:tblGrid>
      <w:tr w:rsidR="0055045C" w:rsidRPr="00A873A6" w14:paraId="6691A60C" w14:textId="77777777" w:rsidTr="30A0B9DA">
        <w:trPr>
          <w:trHeight w:val="380"/>
        </w:trPr>
        <w:tc>
          <w:tcPr>
            <w:tcW w:w="1985" w:type="dxa"/>
            <w:shd w:val="clear" w:color="auto" w:fill="D9E2F3" w:themeFill="accent1" w:themeFillTint="33"/>
          </w:tcPr>
          <w:p w14:paraId="4BB6CEDD" w14:textId="2EF6B5C8" w:rsidR="0055045C" w:rsidRPr="00A873A6" w:rsidRDefault="30A0B9DA" w:rsidP="30A0B9DA">
            <w:pPr>
              <w:jc w:val="both"/>
              <w:rPr>
                <w:b/>
                <w:bCs/>
              </w:rPr>
            </w:pPr>
            <w:r w:rsidRPr="30A0B9DA">
              <w:rPr>
                <w:b/>
                <w:bCs/>
              </w:rPr>
              <w:t>Job Title:</w:t>
            </w:r>
          </w:p>
        </w:tc>
        <w:tc>
          <w:tcPr>
            <w:tcW w:w="7938" w:type="dxa"/>
          </w:tcPr>
          <w:p w14:paraId="3F2AC343" w14:textId="72820876" w:rsidR="0055045C" w:rsidRPr="00A873A6" w:rsidRDefault="00F403D5" w:rsidP="30A0B9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MDSA</w:t>
            </w:r>
          </w:p>
        </w:tc>
      </w:tr>
      <w:tr w:rsidR="0055045C" w:rsidRPr="00A873A6" w14:paraId="7E1B7A64" w14:textId="77777777" w:rsidTr="30A0B9DA">
        <w:trPr>
          <w:trHeight w:val="380"/>
        </w:trPr>
        <w:tc>
          <w:tcPr>
            <w:tcW w:w="1985" w:type="dxa"/>
            <w:shd w:val="clear" w:color="auto" w:fill="D9E2F3" w:themeFill="accent1" w:themeFillTint="33"/>
          </w:tcPr>
          <w:p w14:paraId="7C9C09D9" w14:textId="2DD812BF" w:rsidR="0055045C" w:rsidRPr="00A873A6" w:rsidRDefault="30A0B9DA" w:rsidP="30A0B9DA">
            <w:pPr>
              <w:jc w:val="both"/>
              <w:rPr>
                <w:b/>
                <w:bCs/>
              </w:rPr>
            </w:pPr>
            <w:r w:rsidRPr="30A0B9DA">
              <w:rPr>
                <w:b/>
                <w:bCs/>
              </w:rPr>
              <w:t xml:space="preserve">Location: </w:t>
            </w:r>
          </w:p>
        </w:tc>
        <w:tc>
          <w:tcPr>
            <w:tcW w:w="7938" w:type="dxa"/>
          </w:tcPr>
          <w:p w14:paraId="0932D4D4" w14:textId="44B1822F" w:rsidR="0055045C" w:rsidRPr="002024FD" w:rsidRDefault="002024FD" w:rsidP="00A873A6">
            <w:pPr>
              <w:jc w:val="both"/>
              <w:rPr>
                <w:b/>
                <w:bCs/>
              </w:rPr>
            </w:pPr>
            <w:r w:rsidRPr="002024FD">
              <w:rPr>
                <w:b/>
                <w:bCs/>
              </w:rPr>
              <w:t>Holy Trinity Church School, Yeovil</w:t>
            </w:r>
          </w:p>
        </w:tc>
      </w:tr>
    </w:tbl>
    <w:p w14:paraId="7F334310" w14:textId="77777777" w:rsidR="0055045C" w:rsidRPr="00A873A6" w:rsidRDefault="0055045C" w:rsidP="00A873A6">
      <w:pPr>
        <w:ind w:hanging="720"/>
        <w:jc w:val="both"/>
      </w:pPr>
    </w:p>
    <w:tbl>
      <w:tblPr>
        <w:tblStyle w:val="a5"/>
        <w:tblW w:w="9923" w:type="dxa"/>
        <w:tblInd w:w="-452" w:type="dxa"/>
        <w:tblLayout w:type="fixed"/>
        <w:tblLook w:val="0000" w:firstRow="0" w:lastRow="0" w:firstColumn="0" w:lastColumn="0" w:noHBand="0" w:noVBand="0"/>
      </w:tblPr>
      <w:tblGrid>
        <w:gridCol w:w="1985"/>
        <w:gridCol w:w="4839"/>
        <w:gridCol w:w="3099"/>
      </w:tblGrid>
      <w:tr w:rsidR="0055045C" w:rsidRPr="00A873A6" w14:paraId="71915683" w14:textId="77777777" w:rsidTr="30A0B9DA"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</w:tcPr>
          <w:p w14:paraId="6CA0BD03" w14:textId="77777777" w:rsidR="0055045C" w:rsidRPr="00A873A6" w:rsidRDefault="30A0B9DA" w:rsidP="30A0B9DA">
            <w:pPr>
              <w:rPr>
                <w:b/>
                <w:bCs/>
              </w:rPr>
            </w:pPr>
            <w:r w:rsidRPr="30A0B9DA">
              <w:rPr>
                <w:b/>
                <w:bCs/>
              </w:rPr>
              <w:t>KEY CRITERIA</w:t>
            </w:r>
          </w:p>
        </w:tc>
        <w:tc>
          <w:tcPr>
            <w:tcW w:w="4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</w:tcPr>
          <w:p w14:paraId="6D801433" w14:textId="77777777" w:rsidR="0055045C" w:rsidRPr="00A873A6" w:rsidRDefault="30A0B9DA" w:rsidP="30A0B9DA">
            <w:pPr>
              <w:jc w:val="both"/>
              <w:rPr>
                <w:b/>
                <w:bCs/>
              </w:rPr>
            </w:pPr>
            <w:r w:rsidRPr="30A0B9DA">
              <w:rPr>
                <w:b/>
                <w:bCs/>
              </w:rPr>
              <w:t>ESSENTIAL</w:t>
            </w:r>
          </w:p>
        </w:tc>
        <w:tc>
          <w:tcPr>
            <w:tcW w:w="30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</w:tcPr>
          <w:p w14:paraId="6593C8F5" w14:textId="77777777" w:rsidR="0055045C" w:rsidRPr="00A873A6" w:rsidRDefault="30A0B9DA" w:rsidP="30A0B9DA">
            <w:pPr>
              <w:jc w:val="both"/>
              <w:rPr>
                <w:b/>
                <w:bCs/>
              </w:rPr>
            </w:pPr>
            <w:r w:rsidRPr="30A0B9DA">
              <w:rPr>
                <w:b/>
                <w:bCs/>
              </w:rPr>
              <w:t>DESIRABLE</w:t>
            </w:r>
          </w:p>
        </w:tc>
      </w:tr>
      <w:tr w:rsidR="0055045C" w:rsidRPr="00A873A6" w14:paraId="24F0A1F9" w14:textId="77777777" w:rsidTr="30A0B9DA"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</w:tcPr>
          <w:p w14:paraId="12E40761" w14:textId="77777777" w:rsidR="005330DD" w:rsidRDefault="005330DD" w:rsidP="00A873A6">
            <w:pPr>
              <w:rPr>
                <w:b/>
              </w:rPr>
            </w:pPr>
          </w:p>
          <w:p w14:paraId="6FB0D4ED" w14:textId="75BA9B48" w:rsidR="0055045C" w:rsidRPr="00A873A6" w:rsidRDefault="30A0B9DA" w:rsidP="30A0B9DA">
            <w:pPr>
              <w:rPr>
                <w:b/>
                <w:bCs/>
              </w:rPr>
            </w:pPr>
            <w:r w:rsidRPr="30A0B9DA">
              <w:rPr>
                <w:b/>
                <w:bCs/>
              </w:rPr>
              <w:t xml:space="preserve">Qualifications and Experience </w:t>
            </w:r>
          </w:p>
          <w:p w14:paraId="6DE57351" w14:textId="77777777" w:rsidR="0055045C" w:rsidRPr="00A873A6" w:rsidRDefault="0055045C" w:rsidP="00A873A6"/>
        </w:tc>
        <w:tc>
          <w:tcPr>
            <w:tcW w:w="4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85E7EF" w14:textId="77777777" w:rsidR="0055045C" w:rsidRPr="00A873A6" w:rsidRDefault="30A0B9DA" w:rsidP="005330DD">
            <w:pPr>
              <w:pStyle w:val="ListParagraph"/>
              <w:numPr>
                <w:ilvl w:val="0"/>
                <w:numId w:val="2"/>
              </w:numPr>
              <w:ind w:left="456" w:hanging="425"/>
              <w:jc w:val="both"/>
            </w:pPr>
            <w:r>
              <w:t>Trained in food handling or willingness to be trained.</w:t>
            </w:r>
          </w:p>
          <w:p w14:paraId="146D9E18" w14:textId="77777777" w:rsidR="0055045C" w:rsidRPr="00A873A6" w:rsidRDefault="30A0B9DA" w:rsidP="005330DD">
            <w:pPr>
              <w:pStyle w:val="ListParagraph"/>
              <w:numPr>
                <w:ilvl w:val="0"/>
                <w:numId w:val="2"/>
              </w:numPr>
              <w:ind w:left="456" w:hanging="425"/>
              <w:jc w:val="both"/>
            </w:pPr>
            <w:r>
              <w:t>Trained in First Aid or willingness to undertake training.</w:t>
            </w:r>
          </w:p>
          <w:p w14:paraId="4251D6CB" w14:textId="04AF525D" w:rsidR="0055045C" w:rsidRPr="00A873A6" w:rsidRDefault="30A0B9DA" w:rsidP="005330DD">
            <w:pPr>
              <w:pStyle w:val="ListParagraph"/>
              <w:numPr>
                <w:ilvl w:val="0"/>
                <w:numId w:val="2"/>
              </w:numPr>
              <w:ind w:left="456" w:hanging="425"/>
              <w:jc w:val="both"/>
            </w:pPr>
            <w:r>
              <w:t>A willingness to attend courses as required</w:t>
            </w:r>
          </w:p>
        </w:tc>
        <w:tc>
          <w:tcPr>
            <w:tcW w:w="30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A9FF50" w14:textId="77777777" w:rsidR="0055045C" w:rsidRPr="00A873A6" w:rsidRDefault="30A0B9DA" w:rsidP="005330DD">
            <w:pPr>
              <w:pStyle w:val="ListParagraph"/>
              <w:numPr>
                <w:ilvl w:val="0"/>
                <w:numId w:val="2"/>
              </w:numPr>
              <w:ind w:left="456" w:hanging="425"/>
              <w:jc w:val="both"/>
            </w:pPr>
            <w:r>
              <w:t>Experience in working with food</w:t>
            </w:r>
          </w:p>
          <w:p w14:paraId="053387E2" w14:textId="77777777" w:rsidR="0055045C" w:rsidRPr="00A873A6" w:rsidRDefault="30A0B9DA" w:rsidP="005330DD">
            <w:pPr>
              <w:pStyle w:val="ListParagraph"/>
              <w:numPr>
                <w:ilvl w:val="0"/>
                <w:numId w:val="2"/>
              </w:numPr>
              <w:ind w:left="456" w:hanging="425"/>
              <w:jc w:val="both"/>
            </w:pPr>
            <w:bookmarkStart w:id="1" w:name="_30j0zll" w:colFirst="0" w:colLast="0"/>
            <w:bookmarkEnd w:id="1"/>
            <w:r>
              <w:t>Experience of working with children</w:t>
            </w:r>
          </w:p>
        </w:tc>
      </w:tr>
      <w:tr w:rsidR="0055045C" w:rsidRPr="00A873A6" w14:paraId="2AADBDE7" w14:textId="77777777" w:rsidTr="30A0B9DA"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</w:tcPr>
          <w:p w14:paraId="3A726011" w14:textId="77777777" w:rsidR="005330DD" w:rsidRDefault="005330DD" w:rsidP="00A873A6">
            <w:pPr>
              <w:rPr>
                <w:b/>
              </w:rPr>
            </w:pPr>
          </w:p>
          <w:p w14:paraId="3E82A220" w14:textId="1C711D01" w:rsidR="0055045C" w:rsidRPr="00A873A6" w:rsidRDefault="30A0B9DA" w:rsidP="30A0B9DA">
            <w:pPr>
              <w:rPr>
                <w:b/>
                <w:bCs/>
              </w:rPr>
            </w:pPr>
            <w:r w:rsidRPr="30A0B9DA">
              <w:rPr>
                <w:b/>
                <w:bCs/>
              </w:rPr>
              <w:t>Knowledge</w:t>
            </w:r>
          </w:p>
          <w:p w14:paraId="74A67916" w14:textId="77777777" w:rsidR="0055045C" w:rsidRPr="00A873A6" w:rsidRDefault="0055045C" w:rsidP="00A873A6">
            <w:pPr>
              <w:rPr>
                <w:b/>
              </w:rPr>
            </w:pPr>
          </w:p>
        </w:tc>
        <w:tc>
          <w:tcPr>
            <w:tcW w:w="4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746B5C" w14:textId="36A11852" w:rsidR="0055045C" w:rsidRPr="00A873A6" w:rsidRDefault="30A0B9DA" w:rsidP="005330DD">
            <w:pPr>
              <w:pStyle w:val="ListParagraph"/>
              <w:numPr>
                <w:ilvl w:val="0"/>
                <w:numId w:val="2"/>
              </w:numPr>
              <w:ind w:left="456" w:hanging="425"/>
              <w:jc w:val="both"/>
            </w:pPr>
            <w:r>
              <w:t>Knowledge of good food and hygiene practices.</w:t>
            </w:r>
          </w:p>
        </w:tc>
        <w:tc>
          <w:tcPr>
            <w:tcW w:w="30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477DB1" w14:textId="77777777" w:rsidR="0055045C" w:rsidRPr="00A873A6" w:rsidRDefault="0055045C" w:rsidP="005330DD">
            <w:pPr>
              <w:ind w:left="31"/>
              <w:jc w:val="both"/>
            </w:pPr>
          </w:p>
        </w:tc>
      </w:tr>
      <w:tr w:rsidR="0055045C" w:rsidRPr="00A873A6" w14:paraId="124D0C62" w14:textId="77777777" w:rsidTr="30A0B9DA"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</w:tcPr>
          <w:p w14:paraId="35009987" w14:textId="77777777" w:rsidR="005330DD" w:rsidRDefault="005330DD" w:rsidP="00A873A6">
            <w:pPr>
              <w:rPr>
                <w:b/>
              </w:rPr>
            </w:pPr>
          </w:p>
          <w:p w14:paraId="665B0F26" w14:textId="4831AE82" w:rsidR="0055045C" w:rsidRPr="00A873A6" w:rsidRDefault="30A0B9DA" w:rsidP="30A0B9DA">
            <w:pPr>
              <w:rPr>
                <w:b/>
                <w:bCs/>
              </w:rPr>
            </w:pPr>
            <w:r w:rsidRPr="30A0B9DA">
              <w:rPr>
                <w:b/>
                <w:bCs/>
              </w:rPr>
              <w:t xml:space="preserve">Skills and Abilities </w:t>
            </w:r>
          </w:p>
          <w:p w14:paraId="4E61028A" w14:textId="77777777" w:rsidR="0055045C" w:rsidRPr="00A873A6" w:rsidRDefault="0055045C" w:rsidP="00A873A6">
            <w:pPr>
              <w:rPr>
                <w:b/>
              </w:rPr>
            </w:pPr>
          </w:p>
          <w:p w14:paraId="7AAB4AE3" w14:textId="77777777" w:rsidR="0055045C" w:rsidRPr="00A873A6" w:rsidRDefault="0055045C" w:rsidP="00A873A6">
            <w:pPr>
              <w:rPr>
                <w:b/>
              </w:rPr>
            </w:pPr>
          </w:p>
          <w:p w14:paraId="1864CFBE" w14:textId="77777777" w:rsidR="0055045C" w:rsidRPr="00A873A6" w:rsidRDefault="0055045C" w:rsidP="00A873A6">
            <w:pPr>
              <w:rPr>
                <w:b/>
              </w:rPr>
            </w:pPr>
          </w:p>
          <w:p w14:paraId="6E826770" w14:textId="77777777" w:rsidR="0055045C" w:rsidRPr="00A873A6" w:rsidRDefault="0055045C" w:rsidP="00A873A6">
            <w:pPr>
              <w:rPr>
                <w:b/>
              </w:rPr>
            </w:pPr>
          </w:p>
          <w:p w14:paraId="1BC73577" w14:textId="77777777" w:rsidR="0055045C" w:rsidRPr="00A873A6" w:rsidRDefault="0055045C" w:rsidP="00A873A6">
            <w:pPr>
              <w:rPr>
                <w:b/>
              </w:rPr>
            </w:pPr>
          </w:p>
        </w:tc>
        <w:tc>
          <w:tcPr>
            <w:tcW w:w="4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5AE0C9" w14:textId="77777777" w:rsidR="0055045C" w:rsidRPr="00A873A6" w:rsidRDefault="30A0B9DA" w:rsidP="005330DD">
            <w:pPr>
              <w:pStyle w:val="ListParagraph"/>
              <w:numPr>
                <w:ilvl w:val="0"/>
                <w:numId w:val="2"/>
              </w:numPr>
              <w:ind w:left="456" w:hanging="425"/>
              <w:jc w:val="both"/>
            </w:pPr>
            <w:r>
              <w:t>Ability to establish positive expectations of pupil behaviour.</w:t>
            </w:r>
          </w:p>
          <w:p w14:paraId="3BC9F350" w14:textId="77777777" w:rsidR="0055045C" w:rsidRPr="00A873A6" w:rsidRDefault="30A0B9DA" w:rsidP="005330DD">
            <w:pPr>
              <w:pStyle w:val="ListParagraph"/>
              <w:numPr>
                <w:ilvl w:val="0"/>
                <w:numId w:val="2"/>
              </w:numPr>
              <w:ind w:left="456" w:hanging="425"/>
              <w:jc w:val="both"/>
            </w:pPr>
            <w:r>
              <w:t>Ability to establish good relationships with staff and pupils.</w:t>
            </w:r>
          </w:p>
          <w:p w14:paraId="7840CBFC" w14:textId="77777777" w:rsidR="0055045C" w:rsidRPr="00A873A6" w:rsidRDefault="30A0B9DA" w:rsidP="005330DD">
            <w:pPr>
              <w:pStyle w:val="ListParagraph"/>
              <w:numPr>
                <w:ilvl w:val="0"/>
                <w:numId w:val="2"/>
              </w:numPr>
              <w:ind w:left="456" w:hanging="425"/>
              <w:jc w:val="both"/>
            </w:pPr>
            <w:r>
              <w:t>Ability to make judgments and take action to keep children safe.</w:t>
            </w:r>
          </w:p>
          <w:p w14:paraId="3BE04AC6" w14:textId="77777777" w:rsidR="0055045C" w:rsidRPr="00A873A6" w:rsidRDefault="30A0B9DA" w:rsidP="005330DD">
            <w:pPr>
              <w:pStyle w:val="ListParagraph"/>
              <w:numPr>
                <w:ilvl w:val="0"/>
                <w:numId w:val="2"/>
              </w:numPr>
              <w:ind w:left="456" w:hanging="425"/>
              <w:jc w:val="both"/>
            </w:pPr>
            <w:r>
              <w:t xml:space="preserve">Sensitivity to pupils' personal needs is important.  </w:t>
            </w:r>
          </w:p>
          <w:p w14:paraId="16B27DCA" w14:textId="77777777" w:rsidR="0055045C" w:rsidRPr="00A873A6" w:rsidRDefault="30A0B9DA" w:rsidP="005330DD">
            <w:pPr>
              <w:pStyle w:val="ListParagraph"/>
              <w:numPr>
                <w:ilvl w:val="0"/>
                <w:numId w:val="2"/>
              </w:numPr>
              <w:ind w:left="456" w:hanging="425"/>
              <w:jc w:val="both"/>
            </w:pPr>
            <w:r>
              <w:t>A team worker</w:t>
            </w:r>
          </w:p>
          <w:p w14:paraId="35466F42" w14:textId="77777777" w:rsidR="0055045C" w:rsidRPr="00A873A6" w:rsidRDefault="30A0B9DA" w:rsidP="005330DD">
            <w:pPr>
              <w:pStyle w:val="ListParagraph"/>
              <w:numPr>
                <w:ilvl w:val="0"/>
                <w:numId w:val="2"/>
              </w:numPr>
              <w:ind w:left="456" w:hanging="425"/>
              <w:jc w:val="both"/>
            </w:pPr>
            <w:r>
              <w:t>Caring and compassionate to pupils needs</w:t>
            </w:r>
          </w:p>
          <w:p w14:paraId="12FB5996" w14:textId="0AC5C36E" w:rsidR="0055045C" w:rsidRPr="00A873A6" w:rsidRDefault="30A0B9DA" w:rsidP="005330DD">
            <w:pPr>
              <w:pStyle w:val="ListParagraph"/>
              <w:numPr>
                <w:ilvl w:val="0"/>
                <w:numId w:val="2"/>
              </w:numPr>
              <w:ind w:left="456" w:hanging="425"/>
              <w:jc w:val="both"/>
            </w:pPr>
            <w:r>
              <w:t>Good communication skills</w:t>
            </w:r>
          </w:p>
        </w:tc>
        <w:tc>
          <w:tcPr>
            <w:tcW w:w="30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A89AF2" w14:textId="77777777" w:rsidR="0055045C" w:rsidRPr="00A873A6" w:rsidRDefault="0055045C" w:rsidP="005330DD">
            <w:pPr>
              <w:pStyle w:val="ListParagraph"/>
              <w:numPr>
                <w:ilvl w:val="0"/>
                <w:numId w:val="2"/>
              </w:numPr>
              <w:ind w:left="456" w:hanging="425"/>
              <w:jc w:val="both"/>
            </w:pPr>
          </w:p>
        </w:tc>
      </w:tr>
      <w:tr w:rsidR="0055045C" w:rsidRPr="00A873A6" w14:paraId="1659222C" w14:textId="77777777" w:rsidTr="30A0B9DA"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</w:tcPr>
          <w:p w14:paraId="30E0D69B" w14:textId="77777777" w:rsidR="0055045C" w:rsidRPr="00A873A6" w:rsidRDefault="30A0B9DA" w:rsidP="30A0B9DA">
            <w:pPr>
              <w:rPr>
                <w:b/>
                <w:bCs/>
              </w:rPr>
            </w:pPr>
            <w:r w:rsidRPr="30A0B9DA">
              <w:rPr>
                <w:b/>
                <w:bCs/>
              </w:rPr>
              <w:t>Work-related Personal Requirements</w:t>
            </w:r>
          </w:p>
          <w:p w14:paraId="3C95CB54" w14:textId="77777777" w:rsidR="0055045C" w:rsidRPr="00A873A6" w:rsidRDefault="0055045C" w:rsidP="00A873A6">
            <w:pPr>
              <w:rPr>
                <w:b/>
              </w:rPr>
            </w:pPr>
          </w:p>
        </w:tc>
        <w:tc>
          <w:tcPr>
            <w:tcW w:w="4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A6393E" w14:textId="77777777" w:rsidR="0055045C" w:rsidRPr="00A873A6" w:rsidRDefault="30A0B9DA" w:rsidP="005330DD">
            <w:pPr>
              <w:pStyle w:val="ListParagraph"/>
              <w:numPr>
                <w:ilvl w:val="0"/>
                <w:numId w:val="2"/>
              </w:numPr>
              <w:ind w:left="456" w:hanging="425"/>
              <w:jc w:val="both"/>
            </w:pPr>
            <w:r>
              <w:t>Ability to effectively interact with pupils and staff.</w:t>
            </w:r>
          </w:p>
          <w:p w14:paraId="627983E4" w14:textId="77777777" w:rsidR="0055045C" w:rsidRPr="00A873A6" w:rsidRDefault="30A0B9DA" w:rsidP="005330DD">
            <w:pPr>
              <w:pStyle w:val="ListParagraph"/>
              <w:numPr>
                <w:ilvl w:val="0"/>
                <w:numId w:val="2"/>
              </w:numPr>
              <w:ind w:left="456" w:hanging="425"/>
              <w:jc w:val="both"/>
            </w:pPr>
            <w:r>
              <w:t>Willingness</w:t>
            </w:r>
          </w:p>
          <w:p w14:paraId="39DDA1B3" w14:textId="77777777" w:rsidR="0055045C" w:rsidRPr="00A873A6" w:rsidRDefault="30A0B9DA" w:rsidP="005330DD">
            <w:pPr>
              <w:pStyle w:val="ListParagraph"/>
              <w:numPr>
                <w:ilvl w:val="0"/>
                <w:numId w:val="2"/>
              </w:numPr>
              <w:ind w:left="456" w:hanging="425"/>
              <w:jc w:val="both"/>
            </w:pPr>
            <w:r>
              <w:t>Patience</w:t>
            </w:r>
          </w:p>
          <w:p w14:paraId="08848C65" w14:textId="507DFA45" w:rsidR="0055045C" w:rsidRPr="00A873A6" w:rsidRDefault="30A0B9DA" w:rsidP="005330DD">
            <w:pPr>
              <w:pStyle w:val="ListParagraph"/>
              <w:numPr>
                <w:ilvl w:val="0"/>
                <w:numId w:val="2"/>
              </w:numPr>
              <w:ind w:left="456" w:hanging="425"/>
              <w:jc w:val="both"/>
            </w:pPr>
            <w:r>
              <w:t>Committed to ensuring excellent health, safety and welfare of children</w:t>
            </w:r>
          </w:p>
        </w:tc>
        <w:tc>
          <w:tcPr>
            <w:tcW w:w="30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0AB89C" w14:textId="77777777" w:rsidR="0055045C" w:rsidRPr="00A873A6" w:rsidRDefault="0055045C" w:rsidP="005330DD">
            <w:pPr>
              <w:pStyle w:val="ListParagraph"/>
              <w:numPr>
                <w:ilvl w:val="0"/>
                <w:numId w:val="2"/>
              </w:numPr>
              <w:ind w:left="456" w:hanging="425"/>
              <w:jc w:val="both"/>
            </w:pPr>
          </w:p>
        </w:tc>
      </w:tr>
    </w:tbl>
    <w:p w14:paraId="7480C23B" w14:textId="77777777" w:rsidR="0055045C" w:rsidRPr="00A873A6" w:rsidRDefault="0055045C" w:rsidP="00A873A6">
      <w:pPr>
        <w:jc w:val="both"/>
      </w:pPr>
    </w:p>
    <w:p w14:paraId="766CF9F3" w14:textId="33B216FF" w:rsidR="30DAABF2" w:rsidRDefault="50DECBB0" w:rsidP="30DAABF2">
      <w:pPr>
        <w:jc w:val="both"/>
      </w:pPr>
      <w:r>
        <w:t>I agree that I have read the job description which is a fair and accurate statement of the requirement of the position:</w:t>
      </w:r>
    </w:p>
    <w:p w14:paraId="125028C5" w14:textId="4E1866E8" w:rsidR="30DAABF2" w:rsidRDefault="30DAABF2" w:rsidP="30DAABF2">
      <w:pPr>
        <w:jc w:val="both"/>
      </w:pPr>
      <w:r w:rsidRPr="30DAABF2">
        <w:t xml:space="preserve"> </w:t>
      </w:r>
    </w:p>
    <w:p w14:paraId="597AB3C4" w14:textId="7111F22D" w:rsidR="30DAABF2" w:rsidRDefault="30A0B9DA" w:rsidP="30DAABF2">
      <w:pPr>
        <w:jc w:val="both"/>
      </w:pPr>
      <w:r>
        <w:t>Job Holder:  ………………………………………………………….     Date: …………………</w:t>
      </w:r>
    </w:p>
    <w:p w14:paraId="26645336" w14:textId="342DDC7E" w:rsidR="30DAABF2" w:rsidRDefault="30DAABF2" w:rsidP="30DAABF2">
      <w:pPr>
        <w:jc w:val="both"/>
      </w:pPr>
      <w:r w:rsidRPr="30DAABF2">
        <w:t xml:space="preserve"> </w:t>
      </w:r>
    </w:p>
    <w:p w14:paraId="2C9CBD0D" w14:textId="6E9C0E4E" w:rsidR="30DAABF2" w:rsidRDefault="30A0B9DA" w:rsidP="30DAABF2">
      <w:pPr>
        <w:jc w:val="both"/>
      </w:pPr>
      <w:r>
        <w:t>Line Manager: ………………………………………………………      Date: …………………</w:t>
      </w:r>
    </w:p>
    <w:p w14:paraId="2DF44545" w14:textId="6EFB7682" w:rsidR="30DAABF2" w:rsidRDefault="30DAABF2" w:rsidP="30DAABF2">
      <w:pPr>
        <w:jc w:val="both"/>
      </w:pPr>
      <w:r w:rsidRPr="30DAABF2">
        <w:t xml:space="preserve"> </w:t>
      </w:r>
    </w:p>
    <w:p w14:paraId="21D62242" w14:textId="6E71EBB3" w:rsidR="30DAABF2" w:rsidRDefault="30DAABF2" w:rsidP="30DAABF2">
      <w:pPr>
        <w:jc w:val="both"/>
      </w:pPr>
      <w:r w:rsidRPr="30DAABF2">
        <w:t xml:space="preserve"> </w:t>
      </w:r>
    </w:p>
    <w:p w14:paraId="7B89D097" w14:textId="6B1464E9" w:rsidR="30DAABF2" w:rsidRDefault="30DAABF2" w:rsidP="30DAABF2">
      <w:pPr>
        <w:jc w:val="both"/>
      </w:pPr>
    </w:p>
    <w:sectPr w:rsidR="30DAABF2">
      <w:headerReference w:type="default" r:id="rId10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F805E" w14:textId="77777777" w:rsidR="000B4519" w:rsidRDefault="000B4519" w:rsidP="00A873A6">
      <w:r>
        <w:separator/>
      </w:r>
    </w:p>
  </w:endnote>
  <w:endnote w:type="continuationSeparator" w:id="0">
    <w:p w14:paraId="0DABDBC7" w14:textId="77777777" w:rsidR="000B4519" w:rsidRDefault="000B4519" w:rsidP="00A8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624BC" w14:textId="77777777" w:rsidR="000B4519" w:rsidRDefault="000B4519" w:rsidP="00A873A6">
      <w:r>
        <w:separator/>
      </w:r>
    </w:p>
  </w:footnote>
  <w:footnote w:type="continuationSeparator" w:id="0">
    <w:p w14:paraId="4E09FA92" w14:textId="77777777" w:rsidR="000B4519" w:rsidRDefault="000B4519" w:rsidP="00A87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DA27C" w14:textId="77777777" w:rsidR="005330DD" w:rsidRDefault="005330DD" w:rsidP="005330DD">
    <w:pPr>
      <w:jc w:val="both"/>
      <w:rPr>
        <w:b/>
        <w:color w:val="FF0000"/>
      </w:rPr>
    </w:pPr>
    <w:bookmarkStart w:id="2" w:name="_Hlk486927296"/>
    <w:bookmarkStart w:id="3" w:name="_Hlk486928014"/>
    <w:bookmarkStart w:id="4" w:name="_Hlk486928015"/>
    <w:bookmarkStart w:id="5" w:name="_Hlk486928016"/>
    <w:bookmarkStart w:id="6" w:name="_Hlk486930160"/>
    <w:bookmarkStart w:id="7" w:name="_Hlk486930161"/>
    <w:bookmarkStart w:id="8" w:name="_Hlk486930162"/>
    <w:bookmarkStart w:id="9" w:name="_Hlk486930884"/>
    <w:bookmarkStart w:id="10" w:name="_Hlk486930885"/>
    <w:bookmarkStart w:id="11" w:name="_Hlk486930886"/>
    <w:bookmarkStart w:id="12" w:name="_Hlk486930943"/>
    <w:bookmarkStart w:id="13" w:name="_Hlk486930944"/>
    <w:bookmarkStart w:id="14" w:name="_Hlk486930945"/>
    <w:bookmarkStart w:id="15" w:name="_Hlk486931269"/>
    <w:bookmarkStart w:id="16" w:name="_Hlk486931270"/>
    <w:bookmarkStart w:id="17" w:name="_Hlk486931271"/>
    <w:bookmarkStart w:id="18" w:name="_Hlk486931453"/>
    <w:bookmarkStart w:id="19" w:name="_Hlk486931454"/>
    <w:bookmarkStart w:id="20" w:name="_Hlk486931455"/>
    <w:bookmarkStart w:id="21" w:name="_Hlk486931680"/>
    <w:bookmarkStart w:id="22" w:name="_Hlk486931681"/>
    <w:bookmarkStart w:id="23" w:name="_Hlk486931682"/>
    <w:bookmarkStart w:id="24" w:name="_Hlk486931915"/>
    <w:bookmarkStart w:id="25" w:name="_Hlk486931916"/>
    <w:bookmarkStart w:id="26" w:name="_Hlk486931917"/>
    <w:bookmarkStart w:id="27" w:name="_Hlk486932067"/>
    <w:bookmarkStart w:id="28" w:name="_Hlk486932068"/>
    <w:bookmarkStart w:id="29" w:name="_Hlk486932069"/>
    <w:bookmarkStart w:id="30" w:name="_Hlk486932198"/>
    <w:bookmarkStart w:id="31" w:name="_Hlk486932199"/>
    <w:bookmarkStart w:id="32" w:name="_Hlk486932200"/>
    <w:bookmarkStart w:id="33" w:name="_Hlk486932446"/>
    <w:bookmarkStart w:id="34" w:name="_Hlk486932447"/>
    <w:bookmarkStart w:id="35" w:name="_Hlk486932448"/>
    <w:bookmarkStart w:id="36" w:name="_Hlk486932567"/>
    <w:bookmarkStart w:id="37" w:name="_Hlk486932568"/>
    <w:bookmarkStart w:id="38" w:name="_Hlk486932569"/>
    <w:bookmarkStart w:id="39" w:name="_Hlk486935479"/>
    <w:bookmarkStart w:id="40" w:name="_Hlk486935480"/>
    <w:bookmarkStart w:id="41" w:name="_Hlk486935481"/>
  </w:p>
  <w:p w14:paraId="105E4B00" w14:textId="77777777" w:rsidR="005330DD" w:rsidRDefault="005330DD" w:rsidP="005330DD">
    <w:pPr>
      <w:jc w:val="both"/>
      <w:rPr>
        <w:b/>
        <w:color w:val="FF0000"/>
      </w:rPr>
    </w:pPr>
  </w:p>
  <w:p w14:paraId="41567A38" w14:textId="77777777" w:rsidR="005330DD" w:rsidRDefault="005330DD" w:rsidP="005330DD">
    <w:pPr>
      <w:jc w:val="both"/>
      <w:rPr>
        <w:b/>
        <w:color w:val="FF0000"/>
      </w:rPr>
    </w:pPr>
  </w:p>
  <w:p w14:paraId="5ABF97F3" w14:textId="735BD2C0" w:rsidR="00663FDB" w:rsidRDefault="005330DD" w:rsidP="00663FDB">
    <w:pPr>
      <w:jc w:val="both"/>
    </w:pPr>
    <w:r w:rsidRPr="001839B3">
      <w:rPr>
        <w:noProof/>
      </w:rPr>
      <w:drawing>
        <wp:anchor distT="0" distB="0" distL="114300" distR="114300" simplePos="0" relativeHeight="251658240" behindDoc="1" locked="0" layoutInCell="1" allowOverlap="1" wp14:anchorId="4C44A742" wp14:editId="00D16719">
          <wp:simplePos x="0" y="0"/>
          <wp:positionH relativeFrom="column">
            <wp:posOffset>3676650</wp:posOffset>
          </wp:positionH>
          <wp:positionV relativeFrom="paragraph">
            <wp:posOffset>16510</wp:posOffset>
          </wp:positionV>
          <wp:extent cx="2515933" cy="742950"/>
          <wp:effectExtent l="0" t="0" r="0" b="0"/>
          <wp:wrapTight wrapText="bothSides">
            <wp:wrapPolygon edited="0">
              <wp:start x="0" y="0"/>
              <wp:lineTo x="0" y="21046"/>
              <wp:lineTo x="21426" y="21046"/>
              <wp:lineTo x="21426" y="0"/>
              <wp:lineTo x="0" y="0"/>
            </wp:wrapPolygon>
          </wp:wrapTight>
          <wp:docPr id="1" name="image2.jpg" descr="\\bwfile\userhomes$\WebberM\Schools\Final MAT logo with Bath and Well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\\bwfile\userhomes$\WebberM\Schools\Final MAT logo with Bath and Wells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5933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</w:p>
  <w:p w14:paraId="68E22265" w14:textId="68D927A3" w:rsidR="00A873A6" w:rsidRDefault="00A873A6" w:rsidP="005330DD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066F0"/>
    <w:multiLevelType w:val="multilevel"/>
    <w:tmpl w:val="3F80A6BC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226C3764"/>
    <w:multiLevelType w:val="multilevel"/>
    <w:tmpl w:val="3F80A6BC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 w16cid:durableId="811603498">
    <w:abstractNumId w:val="1"/>
  </w:num>
  <w:num w:numId="2" w16cid:durableId="1034113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45C"/>
    <w:rsid w:val="000B4519"/>
    <w:rsid w:val="002024FD"/>
    <w:rsid w:val="004032E8"/>
    <w:rsid w:val="004E417D"/>
    <w:rsid w:val="005330DD"/>
    <w:rsid w:val="0055045C"/>
    <w:rsid w:val="00584EF7"/>
    <w:rsid w:val="00663FDB"/>
    <w:rsid w:val="008A55C8"/>
    <w:rsid w:val="00A873A6"/>
    <w:rsid w:val="00AD335C"/>
    <w:rsid w:val="00B2136D"/>
    <w:rsid w:val="00F403D5"/>
    <w:rsid w:val="2EA81081"/>
    <w:rsid w:val="30A0B9DA"/>
    <w:rsid w:val="30DAABF2"/>
    <w:rsid w:val="50DEC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EF088"/>
  <w15:docId w15:val="{BE02512F-5842-4461-BC96-6EA8EDA6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73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3A6"/>
  </w:style>
  <w:style w:type="paragraph" w:styleId="Footer">
    <w:name w:val="footer"/>
    <w:basedOn w:val="Normal"/>
    <w:link w:val="FooterChar"/>
    <w:uiPriority w:val="99"/>
    <w:unhideWhenUsed/>
    <w:rsid w:val="00A873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3A6"/>
  </w:style>
  <w:style w:type="paragraph" w:styleId="ListParagraph">
    <w:name w:val="List Paragraph"/>
    <w:basedOn w:val="Normal"/>
    <w:uiPriority w:val="34"/>
    <w:qFormat/>
    <w:rsid w:val="005330DD"/>
    <w:pPr>
      <w:ind w:left="720"/>
      <w:contextualSpacing/>
    </w:pPr>
  </w:style>
  <w:style w:type="paragraph" w:styleId="NoSpacing">
    <w:name w:val="No Spacing"/>
    <w:uiPriority w:val="1"/>
    <w:qFormat/>
    <w:rsid w:val="002024FD"/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784698-4acb-4aee-acab-7138b202cf97" xsi:nil="true"/>
    <lcf76f155ced4ddcb4097134ff3c332f xmlns="b44cd482-2b86-446b-8eb4-a2ce46a8b066">
      <Terms xmlns="http://schemas.microsoft.com/office/infopath/2007/PartnerControls"/>
    </lcf76f155ced4ddcb4097134ff3c332f>
    <SharedWithUsers xmlns="56784698-4acb-4aee-acab-7138b202cf97">
      <UserInfo>
        <DisplayName>Phil Davies</DisplayName>
        <AccountId>1032</AccountId>
        <AccountType/>
      </UserInfo>
      <UserInfo>
        <DisplayName>Becky Hayter</DisplayName>
        <AccountId>1151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D171B56074344A2284E8B3949134A" ma:contentTypeVersion="18" ma:contentTypeDescription="Create a new document." ma:contentTypeScope="" ma:versionID="f76762fedcb4bff1b3fc90762e925c79">
  <xsd:schema xmlns:xsd="http://www.w3.org/2001/XMLSchema" xmlns:xs="http://www.w3.org/2001/XMLSchema" xmlns:p="http://schemas.microsoft.com/office/2006/metadata/properties" xmlns:ns2="b44cd482-2b86-446b-8eb4-a2ce46a8b066" xmlns:ns3="56784698-4acb-4aee-acab-7138b202cf97" targetNamespace="http://schemas.microsoft.com/office/2006/metadata/properties" ma:root="true" ma:fieldsID="e37a55228d9b37f00b25f1911c4792a1" ns2:_="" ns3:_="">
    <xsd:import namespace="b44cd482-2b86-446b-8eb4-a2ce46a8b066"/>
    <xsd:import namespace="56784698-4acb-4aee-acab-7138b202cf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cd482-2b86-446b-8eb4-a2ce46a8b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31c3ba-2498-4fed-8534-331eeeb000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84698-4acb-4aee-acab-7138b202cf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fe7869-0799-4d0f-ba78-3d6951e28c68}" ma:internalName="TaxCatchAll" ma:showField="CatchAllData" ma:web="56784698-4acb-4aee-acab-7138b202cf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4380D3-2198-4376-A06E-CAEDDADD8D1A}">
  <ds:schemaRefs>
    <ds:schemaRef ds:uri="http://purl.org/dc/dcmitype/"/>
    <ds:schemaRef ds:uri="53284535-9c12-4281-8771-5eeece3c078c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B0E00B5-1850-4B70-91FA-C4B4822861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4CABCF-DCFF-402F-9058-17182A22CA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4082</Characters>
  <Application>Microsoft Office Word</Application>
  <DocSecurity>4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 Davies</dc:creator>
  <cp:lastModifiedBy>Sally Best</cp:lastModifiedBy>
  <cp:revision>2</cp:revision>
  <cp:lastPrinted>2024-04-29T16:43:00Z</cp:lastPrinted>
  <dcterms:created xsi:type="dcterms:W3CDTF">2025-01-15T13:06:00Z</dcterms:created>
  <dcterms:modified xsi:type="dcterms:W3CDTF">2025-01-15T13:06:00Z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0x010100917D171B56074344A2284E8B3949134A</vt:lpwstr>
  </property>
  <property fmtid="{D5CDD505-2E9C-101B-9397-08002B2CF9AE}" pid="3" name="AuthorIds_UIVersion_1024">
    <vt:lpwstr>1155</vt:lpwstr>
  </property>
  <property fmtid="{D5CDD505-2E9C-101B-9397-08002B2CF9AE}" pid="4" name="Order">
    <vt:r8>1272200</vt:r8>
  </property>
  <property fmtid="{D5CDD505-2E9C-101B-9397-08002B2CF9AE}" pid="5" name="xd_Signature">
    <vt:bool>false</vt:bool>
  </property>
  <property fmtid="{D5CDD505-2E9C-101B-9397-08002B2CF9AE}" pid="6" name="SharedWithUsers">
    <vt:lpwstr>1032;#Phil Davies;#1151;#Becky Hayter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