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E579" w14:textId="69E8B033" w:rsidR="00A74F67" w:rsidRPr="00137DF6" w:rsidRDefault="00A74F67" w:rsidP="00A74F67">
      <w:pPr>
        <w:rPr>
          <w:rFonts w:ascii="Arial" w:hAnsi="Arial" w:cs="Arial"/>
          <w:sz w:val="22"/>
          <w:szCs w:val="22"/>
          <w:lang w:eastAsia="en-GB"/>
        </w:rPr>
      </w:pPr>
    </w:p>
    <w:p w14:paraId="682A4F1C" w14:textId="77777777" w:rsidR="00A74F67" w:rsidRPr="00137DF6" w:rsidRDefault="00A74F67" w:rsidP="00A74F67">
      <w:pPr>
        <w:rPr>
          <w:rFonts w:ascii="Arial" w:hAnsi="Arial" w:cs="Arial"/>
          <w:sz w:val="22"/>
          <w:szCs w:val="22"/>
          <w:lang w:eastAsia="en-GB"/>
        </w:rPr>
      </w:pPr>
    </w:p>
    <w:p w14:paraId="3A29E4A0" w14:textId="77777777" w:rsidR="00A74F67" w:rsidRDefault="00A74F67" w:rsidP="00A74F67">
      <w:pPr>
        <w:rPr>
          <w:rFonts w:ascii="Arial" w:hAnsi="Arial" w:cs="Arial"/>
          <w:sz w:val="22"/>
          <w:szCs w:val="22"/>
          <w:lang w:eastAsia="en-GB"/>
        </w:rPr>
      </w:pPr>
      <w:r w:rsidRPr="00137DF6">
        <w:rPr>
          <w:rFonts w:ascii="Arial" w:hAnsi="Arial" w:cs="Arial"/>
          <w:sz w:val="22"/>
          <w:szCs w:val="22"/>
          <w:lang w:eastAsia="en-GB"/>
        </w:rPr>
        <w:t>Dear Applicant,</w:t>
      </w:r>
    </w:p>
    <w:p w14:paraId="272A0176" w14:textId="77777777" w:rsidR="00EF7CE1" w:rsidRDefault="00EF7CE1" w:rsidP="00A74F67">
      <w:pPr>
        <w:rPr>
          <w:rFonts w:ascii="Arial" w:hAnsi="Arial" w:cs="Arial"/>
          <w:sz w:val="22"/>
          <w:szCs w:val="22"/>
          <w:lang w:eastAsia="en-GB"/>
        </w:rPr>
      </w:pPr>
    </w:p>
    <w:p w14:paraId="0D244B99" w14:textId="77777777" w:rsidR="0036631F" w:rsidRDefault="0036631F" w:rsidP="00A74F67">
      <w:pPr>
        <w:rPr>
          <w:rFonts w:ascii="Arial" w:hAnsi="Arial" w:cs="Arial"/>
          <w:sz w:val="22"/>
          <w:szCs w:val="22"/>
          <w:lang w:eastAsia="en-GB"/>
        </w:rPr>
      </w:pPr>
    </w:p>
    <w:p w14:paraId="53D2A4F7" w14:textId="77777777" w:rsidR="0036631F" w:rsidRPr="00137DF6" w:rsidRDefault="0036631F" w:rsidP="00A74F67">
      <w:pPr>
        <w:rPr>
          <w:rFonts w:ascii="Arial" w:hAnsi="Arial" w:cs="Arial"/>
          <w:sz w:val="22"/>
          <w:szCs w:val="22"/>
          <w:lang w:eastAsia="en-GB"/>
        </w:rPr>
      </w:pPr>
    </w:p>
    <w:p w14:paraId="18EA5CFC" w14:textId="79CC001C" w:rsidR="00252666" w:rsidRPr="00252666" w:rsidRDefault="00252666" w:rsidP="0036631F">
      <w:pPr>
        <w:tabs>
          <w:tab w:val="left" w:pos="142"/>
          <w:tab w:val="left" w:pos="4820"/>
        </w:tabs>
        <w:autoSpaceDE w:val="0"/>
        <w:autoSpaceDN w:val="0"/>
        <w:adjustRightInd w:val="0"/>
        <w:ind w:left="142"/>
        <w:jc w:val="center"/>
        <w:rPr>
          <w:rFonts w:ascii="Arial" w:hAnsi="Arial" w:cs="Arial"/>
          <w:b/>
          <w:bCs/>
          <w:kern w:val="0"/>
          <w:sz w:val="24"/>
          <w:szCs w:val="24"/>
          <w:lang w:val="en-GB" w:eastAsia="en-GB"/>
        </w:rPr>
      </w:pPr>
      <w:r w:rsidRPr="00252666">
        <w:rPr>
          <w:rFonts w:ascii="Arial" w:hAnsi="Arial" w:cs="Arial"/>
          <w:b/>
          <w:bCs/>
          <w:kern w:val="0"/>
          <w:sz w:val="24"/>
          <w:szCs w:val="24"/>
          <w:lang w:val="en-GB" w:eastAsia="en-GB"/>
        </w:rPr>
        <w:t>School EHCP (Educational Health Care Plan) Co-ordinator</w:t>
      </w:r>
    </w:p>
    <w:p w14:paraId="71FE014A" w14:textId="3936857B" w:rsidR="00252666" w:rsidRPr="00252666" w:rsidRDefault="00252666" w:rsidP="0036631F">
      <w:pPr>
        <w:tabs>
          <w:tab w:val="left" w:pos="142"/>
          <w:tab w:val="left" w:pos="4820"/>
        </w:tabs>
        <w:autoSpaceDE w:val="0"/>
        <w:autoSpaceDN w:val="0"/>
        <w:adjustRightInd w:val="0"/>
        <w:ind w:left="142"/>
        <w:jc w:val="center"/>
        <w:rPr>
          <w:rFonts w:ascii="Arial" w:hAnsi="Arial" w:cs="Arial"/>
          <w:b/>
          <w:bCs/>
          <w:kern w:val="0"/>
          <w:sz w:val="24"/>
          <w:szCs w:val="24"/>
          <w:lang w:val="en-GB" w:eastAsia="en-GB"/>
        </w:rPr>
      </w:pPr>
      <w:r w:rsidRPr="00252666">
        <w:rPr>
          <w:rFonts w:ascii="Arial" w:hAnsi="Arial" w:cs="Arial"/>
          <w:b/>
          <w:bCs/>
          <w:kern w:val="0"/>
          <w:sz w:val="24"/>
          <w:szCs w:val="24"/>
          <w:lang w:val="en-GB" w:eastAsia="en-GB"/>
        </w:rPr>
        <w:t>Full time, but will consider part-time upon negotiation</w:t>
      </w:r>
    </w:p>
    <w:p w14:paraId="38847A9B" w14:textId="7BAB8E21" w:rsidR="00252666" w:rsidRPr="00252666" w:rsidRDefault="00252666" w:rsidP="0036631F">
      <w:pPr>
        <w:tabs>
          <w:tab w:val="left" w:pos="142"/>
          <w:tab w:val="left" w:pos="4820"/>
        </w:tabs>
        <w:autoSpaceDE w:val="0"/>
        <w:autoSpaceDN w:val="0"/>
        <w:adjustRightInd w:val="0"/>
        <w:ind w:left="142"/>
        <w:jc w:val="center"/>
        <w:rPr>
          <w:rFonts w:ascii="Arial" w:hAnsi="Arial" w:cs="Arial"/>
          <w:b/>
          <w:bCs/>
          <w:kern w:val="0"/>
          <w:sz w:val="24"/>
          <w:szCs w:val="24"/>
          <w:lang w:val="en-GB" w:eastAsia="en-GB"/>
        </w:rPr>
      </w:pPr>
      <w:r w:rsidRPr="00252666">
        <w:rPr>
          <w:rFonts w:ascii="Arial" w:hAnsi="Arial" w:cs="Arial"/>
          <w:b/>
          <w:bCs/>
          <w:kern w:val="0"/>
          <w:sz w:val="24"/>
          <w:szCs w:val="24"/>
          <w:lang w:val="en-GB" w:eastAsia="en-GB"/>
        </w:rPr>
        <w:t>Grade:  10, point 26-31,</w:t>
      </w:r>
    </w:p>
    <w:p w14:paraId="4D605690" w14:textId="77777777" w:rsidR="00252666" w:rsidRPr="00252666" w:rsidRDefault="00252666" w:rsidP="0036631F">
      <w:pPr>
        <w:tabs>
          <w:tab w:val="left" w:pos="142"/>
          <w:tab w:val="left" w:pos="4820"/>
        </w:tabs>
        <w:autoSpaceDE w:val="0"/>
        <w:autoSpaceDN w:val="0"/>
        <w:adjustRightInd w:val="0"/>
        <w:ind w:left="142"/>
        <w:jc w:val="center"/>
        <w:rPr>
          <w:rFonts w:ascii="Arial" w:hAnsi="Arial" w:cs="Arial"/>
          <w:kern w:val="0"/>
          <w:lang w:val="en-GB" w:eastAsia="en-GB"/>
        </w:rPr>
      </w:pPr>
      <w:r w:rsidRPr="00252666">
        <w:rPr>
          <w:rFonts w:ascii="Arial" w:hAnsi="Arial" w:cs="Arial"/>
          <w:b/>
          <w:bCs/>
          <w:kern w:val="0"/>
          <w:sz w:val="24"/>
          <w:szCs w:val="24"/>
          <w:lang w:val="en-GB" w:eastAsia="en-GB"/>
        </w:rPr>
        <w:t>FTE salary £37,280 - £41,771</w:t>
      </w:r>
      <w:r w:rsidRPr="00252666">
        <w:rPr>
          <w:rFonts w:ascii="Arial" w:hAnsi="Arial" w:cs="Arial"/>
          <w:kern w:val="0"/>
          <w:lang w:val="en-GB" w:eastAsia="en-GB"/>
        </w:rPr>
        <w:t>(Actual salary subject to agreed hours and working weeks)</w:t>
      </w:r>
    </w:p>
    <w:p w14:paraId="03E5AC61" w14:textId="77777777" w:rsidR="00252666" w:rsidRPr="00252666" w:rsidRDefault="00252666" w:rsidP="0004054F">
      <w:pPr>
        <w:rPr>
          <w:rFonts w:ascii="Arial" w:hAnsi="Arial"/>
          <w:b/>
          <w:color w:val="auto"/>
          <w:kern w:val="0"/>
          <w:sz w:val="16"/>
          <w:szCs w:val="16"/>
          <w:lang w:val="en-GB"/>
        </w:rPr>
      </w:pPr>
    </w:p>
    <w:p w14:paraId="1D12C574" w14:textId="77777777" w:rsidR="00252666" w:rsidRPr="00252666" w:rsidRDefault="00252666" w:rsidP="00252666">
      <w:pPr>
        <w:jc w:val="center"/>
        <w:rPr>
          <w:rFonts w:ascii="Arial" w:hAnsi="Arial"/>
          <w:b/>
          <w:color w:val="auto"/>
          <w:kern w:val="0"/>
          <w:sz w:val="24"/>
          <w:szCs w:val="24"/>
          <w:lang w:val="en-GB"/>
        </w:rPr>
      </w:pPr>
      <w:r w:rsidRPr="00252666">
        <w:rPr>
          <w:rFonts w:ascii="Arial" w:hAnsi="Arial"/>
          <w:b/>
          <w:color w:val="auto"/>
          <w:kern w:val="0"/>
          <w:sz w:val="24"/>
          <w:szCs w:val="24"/>
          <w:lang w:val="en-GB"/>
        </w:rPr>
        <w:t>ABOUT THE SCHOOL</w:t>
      </w:r>
    </w:p>
    <w:p w14:paraId="742DC02A" w14:textId="77777777" w:rsidR="00252666" w:rsidRPr="00252666" w:rsidRDefault="00252666" w:rsidP="00252666">
      <w:pPr>
        <w:tabs>
          <w:tab w:val="left" w:pos="6570"/>
        </w:tabs>
        <w:rPr>
          <w:rFonts w:ascii="Arial" w:hAnsi="Arial" w:cs="Arial"/>
          <w:color w:val="auto"/>
          <w:kern w:val="0"/>
          <w:sz w:val="16"/>
          <w:szCs w:val="16"/>
          <w:lang w:val="en-GB"/>
        </w:rPr>
      </w:pPr>
      <w:r w:rsidRPr="00252666">
        <w:rPr>
          <w:rFonts w:ascii="Arial" w:hAnsi="Arial" w:cs="Arial"/>
          <w:color w:val="auto"/>
          <w:kern w:val="0"/>
          <w:sz w:val="24"/>
          <w:szCs w:val="24"/>
          <w:lang w:val="en-GB"/>
        </w:rPr>
        <w:t xml:space="preserve">                        </w:t>
      </w:r>
    </w:p>
    <w:p w14:paraId="1A3200F9" w14:textId="77777777" w:rsidR="00252666" w:rsidRPr="00252666" w:rsidRDefault="00252666" w:rsidP="00252666">
      <w:pPr>
        <w:rPr>
          <w:rFonts w:ascii="Arial" w:hAnsi="Arial" w:cs="Arial"/>
          <w:color w:val="auto"/>
          <w:kern w:val="0"/>
          <w:sz w:val="22"/>
          <w:szCs w:val="22"/>
          <w:lang w:val="en-GB"/>
        </w:rPr>
      </w:pPr>
      <w:r w:rsidRPr="00252666">
        <w:rPr>
          <w:rFonts w:ascii="Arial" w:hAnsi="Arial" w:cs="Arial"/>
          <w:color w:val="auto"/>
          <w:kern w:val="0"/>
          <w:sz w:val="22"/>
          <w:szCs w:val="22"/>
          <w:lang w:val="en-GB"/>
        </w:rPr>
        <w:t xml:space="preserve">Fairmead Community Special School transforms the lives of pupils aged between </w:t>
      </w:r>
    </w:p>
    <w:p w14:paraId="0B5C11B9" w14:textId="77777777" w:rsidR="00252666" w:rsidRPr="00252666" w:rsidRDefault="00252666" w:rsidP="00252666">
      <w:pPr>
        <w:rPr>
          <w:rFonts w:ascii="Arial" w:hAnsi="Arial" w:cs="Arial"/>
          <w:color w:val="auto"/>
          <w:kern w:val="0"/>
          <w:sz w:val="22"/>
          <w:szCs w:val="22"/>
          <w:lang w:val="en-GB"/>
        </w:rPr>
      </w:pPr>
      <w:r w:rsidRPr="00252666">
        <w:rPr>
          <w:rFonts w:ascii="Arial" w:hAnsi="Arial" w:cs="Arial"/>
          <w:color w:val="auto"/>
          <w:kern w:val="0"/>
          <w:sz w:val="22"/>
          <w:szCs w:val="22"/>
          <w:lang w:val="en-GB"/>
        </w:rPr>
        <w:t>4-19 years with additional learning needs (ASD and MLD). The school works in partnership with parents/carers and other stakeholders to develop our pupils in becoming positive individuals who make a valuable contribution to their community.</w:t>
      </w:r>
    </w:p>
    <w:p w14:paraId="6620A1B3" w14:textId="77777777" w:rsidR="00252666" w:rsidRPr="00252666" w:rsidRDefault="00252666" w:rsidP="00252666">
      <w:pPr>
        <w:rPr>
          <w:rFonts w:ascii="Arial" w:hAnsi="Arial" w:cs="Arial"/>
          <w:color w:val="auto"/>
          <w:kern w:val="0"/>
          <w:sz w:val="22"/>
          <w:szCs w:val="22"/>
          <w:lang w:val="en-GB"/>
        </w:rPr>
      </w:pPr>
    </w:p>
    <w:p w14:paraId="0CE83269" w14:textId="70A63083" w:rsidR="00252666" w:rsidRPr="00252666" w:rsidRDefault="00252666" w:rsidP="00252666">
      <w:pPr>
        <w:textAlignment w:val="baseline"/>
        <w:rPr>
          <w:rFonts w:ascii="Arial" w:hAnsi="Arial" w:cs="Arial"/>
          <w:color w:val="auto"/>
          <w:kern w:val="0"/>
          <w:sz w:val="22"/>
          <w:szCs w:val="22"/>
          <w:lang w:val="en-GB"/>
        </w:rPr>
      </w:pPr>
      <w:r w:rsidRPr="00252666">
        <w:rPr>
          <w:rFonts w:ascii="Arial" w:hAnsi="Arial" w:cs="Arial"/>
          <w:color w:val="auto"/>
          <w:kern w:val="0"/>
          <w:sz w:val="22"/>
          <w:szCs w:val="22"/>
          <w:lang w:val="en-GB"/>
        </w:rPr>
        <w:t xml:space="preserve">The ECHP Coordinator at Fairmead School plays a pivotal role in managing and coordinating the Education, Health and Care Plans (EHCPs) for all young people within our special school setting. This role ensures that all statutory requirements are met in line with relevant legislation and that each young person’s individual needs are identified, planned for, and reviewed effectively. The coordinator works collaboratively with families, staff, and external agencies to promote inclusive, person-centred provision that supports the school’s vision and values. By enabling tailored support and high-quality provision, the ECHP Coordinator helps young people with EHCPs aged 4-16 to make meaningful progress and achieve their potential.  </w:t>
      </w:r>
    </w:p>
    <w:p w14:paraId="42E2AC94" w14:textId="77777777" w:rsidR="00252666" w:rsidRPr="00252666" w:rsidRDefault="00252666" w:rsidP="00252666">
      <w:pPr>
        <w:rPr>
          <w:rFonts w:ascii="Arial" w:hAnsi="Arial" w:cs="Arial"/>
          <w:color w:val="auto"/>
          <w:kern w:val="0"/>
          <w:sz w:val="22"/>
          <w:szCs w:val="22"/>
          <w:lang w:val="en-GB"/>
        </w:rPr>
      </w:pPr>
    </w:p>
    <w:p w14:paraId="0D0379B8" w14:textId="77777777" w:rsidR="00252666" w:rsidRPr="00252666" w:rsidRDefault="00252666" w:rsidP="00252666">
      <w:pPr>
        <w:tabs>
          <w:tab w:val="left" w:pos="6570"/>
        </w:tabs>
        <w:jc w:val="center"/>
        <w:rPr>
          <w:rFonts w:ascii="Arial" w:hAnsi="Arial" w:cs="Arial"/>
          <w:b/>
          <w:color w:val="auto"/>
          <w:kern w:val="0"/>
          <w:sz w:val="22"/>
          <w:szCs w:val="22"/>
          <w:lang w:val="en-GB"/>
        </w:rPr>
      </w:pPr>
    </w:p>
    <w:p w14:paraId="5961340D" w14:textId="77777777" w:rsidR="00252666" w:rsidRPr="00252666" w:rsidRDefault="00252666" w:rsidP="00252666">
      <w:pPr>
        <w:tabs>
          <w:tab w:val="left" w:pos="6570"/>
        </w:tabs>
        <w:rPr>
          <w:rFonts w:ascii="Arial" w:hAnsi="Arial" w:cs="Arial"/>
          <w:color w:val="auto"/>
          <w:kern w:val="0"/>
          <w:sz w:val="22"/>
          <w:szCs w:val="22"/>
          <w:lang w:val="en-GB"/>
        </w:rPr>
      </w:pPr>
      <w:r w:rsidRPr="00252666">
        <w:rPr>
          <w:rFonts w:ascii="Arial" w:hAnsi="Arial" w:cs="Arial"/>
          <w:color w:val="auto"/>
          <w:kern w:val="0"/>
          <w:sz w:val="22"/>
          <w:szCs w:val="22"/>
          <w:lang w:val="en-GB"/>
        </w:rPr>
        <w:t xml:space="preserve">To obtain an application/information pack please view </w:t>
      </w:r>
      <w:hyperlink r:id="rId11" w:history="1">
        <w:r w:rsidRPr="00252666">
          <w:rPr>
            <w:rFonts w:ascii="Arial" w:hAnsi="Arial" w:cs="Arial"/>
            <w:color w:val="0000FF"/>
            <w:kern w:val="0"/>
            <w:sz w:val="22"/>
            <w:szCs w:val="22"/>
            <w:u w:val="single"/>
            <w:lang w:val="en-GB"/>
          </w:rPr>
          <w:t>http://www.fairmeadschool.com/vacancies</w:t>
        </w:r>
      </w:hyperlink>
      <w:r w:rsidRPr="00252666">
        <w:rPr>
          <w:rFonts w:ascii="Arial" w:hAnsi="Arial" w:cs="Arial"/>
          <w:color w:val="auto"/>
          <w:kern w:val="0"/>
          <w:sz w:val="22"/>
          <w:szCs w:val="22"/>
          <w:lang w:val="en-GB"/>
        </w:rPr>
        <w:t xml:space="preserve"> or contact </w:t>
      </w:r>
      <w:hyperlink r:id="rId12" w:history="1">
        <w:r w:rsidRPr="00252666">
          <w:rPr>
            <w:rFonts w:ascii="Arial" w:hAnsi="Arial" w:cs="Arial"/>
            <w:color w:val="0000FF"/>
            <w:kern w:val="0"/>
            <w:sz w:val="22"/>
            <w:szCs w:val="22"/>
            <w:u w:val="single"/>
            <w:lang w:val="en-GB"/>
          </w:rPr>
          <w:t>Recuritment@fairmeadschool.com</w:t>
        </w:r>
      </w:hyperlink>
      <w:r w:rsidRPr="00252666">
        <w:rPr>
          <w:rFonts w:ascii="Arial" w:hAnsi="Arial" w:cs="Arial"/>
          <w:color w:val="auto"/>
          <w:kern w:val="0"/>
          <w:sz w:val="22"/>
          <w:szCs w:val="22"/>
          <w:lang w:val="en-GB"/>
        </w:rPr>
        <w:t xml:space="preserve"> </w:t>
      </w:r>
    </w:p>
    <w:p w14:paraId="0116B702" w14:textId="77777777" w:rsidR="00252666" w:rsidRPr="00252666" w:rsidRDefault="00252666" w:rsidP="00252666">
      <w:pPr>
        <w:tabs>
          <w:tab w:val="left" w:pos="6570"/>
        </w:tabs>
        <w:rPr>
          <w:rFonts w:ascii="Arial" w:hAnsi="Arial" w:cs="Arial"/>
          <w:color w:val="auto"/>
          <w:kern w:val="0"/>
          <w:sz w:val="22"/>
          <w:szCs w:val="22"/>
          <w:lang w:val="en-GB"/>
        </w:rPr>
      </w:pPr>
    </w:p>
    <w:p w14:paraId="5F778ADC" w14:textId="77777777" w:rsidR="00252666" w:rsidRPr="00252666" w:rsidRDefault="00252666" w:rsidP="00252666">
      <w:pPr>
        <w:tabs>
          <w:tab w:val="left" w:pos="6570"/>
        </w:tabs>
        <w:rPr>
          <w:rFonts w:ascii="Arial" w:hAnsi="Arial" w:cs="Arial"/>
          <w:color w:val="auto"/>
          <w:kern w:val="0"/>
          <w:sz w:val="22"/>
          <w:szCs w:val="22"/>
          <w:lang w:val="en-GB"/>
        </w:rPr>
      </w:pPr>
      <w:r w:rsidRPr="00252666">
        <w:rPr>
          <w:rFonts w:ascii="Arial" w:hAnsi="Arial" w:cs="Arial"/>
          <w:color w:val="auto"/>
          <w:kern w:val="0"/>
          <w:sz w:val="22"/>
          <w:szCs w:val="22"/>
          <w:lang w:val="en-GB"/>
        </w:rPr>
        <w:t xml:space="preserve">Prospective candidates are warmly invited to visit our school; this can be arranged by contacting </w:t>
      </w:r>
      <w:hyperlink r:id="rId13" w:history="1">
        <w:r w:rsidRPr="00252666">
          <w:rPr>
            <w:rFonts w:ascii="Arial" w:hAnsi="Arial" w:cs="Arial"/>
            <w:color w:val="0000FF"/>
            <w:kern w:val="0"/>
            <w:sz w:val="22"/>
            <w:szCs w:val="22"/>
            <w:u w:val="single"/>
            <w:lang w:val="en-GB"/>
          </w:rPr>
          <w:t>SPhipps@fairmeadschool.com</w:t>
        </w:r>
      </w:hyperlink>
      <w:r w:rsidRPr="00252666">
        <w:rPr>
          <w:rFonts w:ascii="Arial" w:hAnsi="Arial" w:cs="Arial"/>
          <w:color w:val="auto"/>
          <w:kern w:val="0"/>
          <w:sz w:val="22"/>
          <w:szCs w:val="22"/>
          <w:lang w:val="en-GB"/>
        </w:rPr>
        <w:t xml:space="preserve"> </w:t>
      </w:r>
    </w:p>
    <w:p w14:paraId="0817108A" w14:textId="77777777" w:rsidR="00252666" w:rsidRPr="00252666" w:rsidRDefault="00252666" w:rsidP="00252666">
      <w:pPr>
        <w:tabs>
          <w:tab w:val="left" w:pos="6570"/>
        </w:tabs>
        <w:rPr>
          <w:rFonts w:ascii="Arial" w:hAnsi="Arial" w:cs="Arial"/>
          <w:color w:val="auto"/>
          <w:kern w:val="0"/>
          <w:sz w:val="22"/>
          <w:szCs w:val="22"/>
          <w:lang w:val="en-GB"/>
        </w:rPr>
      </w:pPr>
    </w:p>
    <w:p w14:paraId="77E22B50" w14:textId="77777777" w:rsidR="00252666" w:rsidRPr="00252666" w:rsidRDefault="00252666" w:rsidP="00252666">
      <w:pPr>
        <w:tabs>
          <w:tab w:val="left" w:pos="6570"/>
        </w:tabs>
        <w:rPr>
          <w:rFonts w:ascii="Arial" w:hAnsi="Arial" w:cs="Arial"/>
          <w:b/>
          <w:color w:val="auto"/>
          <w:kern w:val="0"/>
          <w:sz w:val="22"/>
          <w:szCs w:val="22"/>
          <w:lang w:val="en-GB"/>
        </w:rPr>
      </w:pPr>
      <w:bookmarkStart w:id="0" w:name="_Hlk184724938"/>
      <w:bookmarkStart w:id="1" w:name="_Hlk214861986"/>
    </w:p>
    <w:p w14:paraId="3AA48A35" w14:textId="77777777" w:rsidR="00252666" w:rsidRPr="00252666" w:rsidRDefault="00252666" w:rsidP="00252666">
      <w:pPr>
        <w:tabs>
          <w:tab w:val="left" w:pos="6570"/>
        </w:tabs>
        <w:rPr>
          <w:rFonts w:ascii="Arial" w:hAnsi="Arial" w:cs="Arial"/>
          <w:bCs/>
          <w:color w:val="auto"/>
          <w:kern w:val="0"/>
          <w:sz w:val="22"/>
          <w:szCs w:val="22"/>
          <w:lang w:val="en-GB"/>
        </w:rPr>
      </w:pPr>
      <w:r w:rsidRPr="00252666">
        <w:rPr>
          <w:rFonts w:ascii="Arial" w:hAnsi="Arial" w:cs="Arial"/>
          <w:b/>
          <w:color w:val="auto"/>
          <w:kern w:val="0"/>
          <w:sz w:val="22"/>
          <w:szCs w:val="22"/>
          <w:lang w:val="en-GB"/>
        </w:rPr>
        <w:t>Closing/Shortlisting Date</w:t>
      </w:r>
      <w:r w:rsidRPr="00252666">
        <w:rPr>
          <w:rFonts w:ascii="Arial" w:hAnsi="Arial" w:cs="Arial"/>
          <w:color w:val="auto"/>
          <w:kern w:val="0"/>
          <w:sz w:val="22"/>
          <w:szCs w:val="22"/>
          <w:lang w:val="en-GB"/>
        </w:rPr>
        <w:t xml:space="preserve">: </w:t>
      </w:r>
      <w:r w:rsidRPr="00252666">
        <w:rPr>
          <w:rFonts w:ascii="Arial" w:hAnsi="Arial" w:cs="Arial"/>
          <w:bCs/>
          <w:color w:val="auto"/>
          <w:kern w:val="0"/>
          <w:sz w:val="22"/>
          <w:szCs w:val="22"/>
          <w:lang w:val="en-GB"/>
        </w:rPr>
        <w:t>Sunday 11</w:t>
      </w:r>
      <w:r w:rsidRPr="00252666">
        <w:rPr>
          <w:rFonts w:ascii="Arial" w:hAnsi="Arial" w:cs="Arial"/>
          <w:bCs/>
          <w:color w:val="auto"/>
          <w:kern w:val="0"/>
          <w:sz w:val="22"/>
          <w:szCs w:val="22"/>
          <w:vertAlign w:val="superscript"/>
          <w:lang w:val="en-GB"/>
        </w:rPr>
        <w:t>th</w:t>
      </w:r>
      <w:r w:rsidRPr="00252666">
        <w:rPr>
          <w:rFonts w:ascii="Arial" w:hAnsi="Arial" w:cs="Arial"/>
          <w:bCs/>
          <w:color w:val="auto"/>
          <w:kern w:val="0"/>
          <w:sz w:val="22"/>
          <w:szCs w:val="22"/>
          <w:lang w:val="en-GB"/>
        </w:rPr>
        <w:t xml:space="preserve"> January 2026</w:t>
      </w:r>
      <w:r w:rsidRPr="00252666">
        <w:rPr>
          <w:rFonts w:ascii="Arial" w:hAnsi="Arial" w:cs="Arial"/>
          <w:color w:val="auto"/>
          <w:kern w:val="0"/>
          <w:sz w:val="22"/>
          <w:szCs w:val="22"/>
          <w:lang w:val="en-GB"/>
        </w:rPr>
        <w:t xml:space="preserve">       </w:t>
      </w:r>
      <w:r w:rsidRPr="00252666">
        <w:rPr>
          <w:rFonts w:ascii="Arial" w:hAnsi="Arial" w:cs="Arial"/>
          <w:b/>
          <w:color w:val="auto"/>
          <w:kern w:val="0"/>
          <w:sz w:val="22"/>
          <w:szCs w:val="22"/>
          <w:lang w:val="en-GB"/>
        </w:rPr>
        <w:t>Interviews</w:t>
      </w:r>
      <w:r w:rsidRPr="00252666">
        <w:rPr>
          <w:rFonts w:ascii="Arial" w:hAnsi="Arial" w:cs="Arial"/>
          <w:color w:val="auto"/>
          <w:kern w:val="0"/>
          <w:sz w:val="22"/>
          <w:szCs w:val="22"/>
          <w:lang w:val="en-GB"/>
        </w:rPr>
        <w:t xml:space="preserve">: </w:t>
      </w:r>
      <w:bookmarkEnd w:id="0"/>
      <w:r w:rsidRPr="00252666">
        <w:rPr>
          <w:rFonts w:ascii="Arial" w:hAnsi="Arial" w:cs="Arial"/>
          <w:bCs/>
          <w:color w:val="auto"/>
          <w:kern w:val="0"/>
          <w:sz w:val="22"/>
          <w:szCs w:val="22"/>
          <w:lang w:val="en-GB"/>
        </w:rPr>
        <w:t>Tuesday 20</w:t>
      </w:r>
      <w:r w:rsidRPr="00252666">
        <w:rPr>
          <w:rFonts w:ascii="Arial" w:hAnsi="Arial" w:cs="Arial"/>
          <w:bCs/>
          <w:color w:val="auto"/>
          <w:kern w:val="0"/>
          <w:sz w:val="22"/>
          <w:szCs w:val="22"/>
          <w:vertAlign w:val="superscript"/>
          <w:lang w:val="en-GB"/>
        </w:rPr>
        <w:t>th</w:t>
      </w:r>
      <w:r w:rsidRPr="00252666">
        <w:rPr>
          <w:rFonts w:ascii="Arial" w:hAnsi="Arial" w:cs="Arial"/>
          <w:bCs/>
          <w:color w:val="auto"/>
          <w:kern w:val="0"/>
          <w:sz w:val="22"/>
          <w:szCs w:val="22"/>
          <w:lang w:val="en-GB"/>
        </w:rPr>
        <w:t xml:space="preserve"> January 2026</w:t>
      </w:r>
    </w:p>
    <w:p w14:paraId="5556EDB1" w14:textId="77777777" w:rsidR="00252666" w:rsidRPr="00252666" w:rsidRDefault="00252666" w:rsidP="00252666">
      <w:pPr>
        <w:tabs>
          <w:tab w:val="left" w:pos="6570"/>
        </w:tabs>
        <w:rPr>
          <w:rFonts w:ascii="Arial" w:hAnsi="Arial" w:cs="Arial"/>
          <w:bCs/>
          <w:color w:val="auto"/>
          <w:kern w:val="0"/>
          <w:sz w:val="22"/>
          <w:szCs w:val="22"/>
          <w:lang w:val="en-GB"/>
        </w:rPr>
      </w:pPr>
    </w:p>
    <w:p w14:paraId="02E9825C" w14:textId="77777777" w:rsidR="00252666" w:rsidRPr="00252666" w:rsidRDefault="00252666" w:rsidP="00252666">
      <w:pPr>
        <w:tabs>
          <w:tab w:val="left" w:pos="6570"/>
        </w:tabs>
        <w:rPr>
          <w:rFonts w:ascii="Arial" w:hAnsi="Arial" w:cs="Arial"/>
          <w:bCs/>
          <w:color w:val="auto"/>
          <w:kern w:val="0"/>
          <w:sz w:val="22"/>
          <w:szCs w:val="22"/>
          <w:lang w:val="en-GB"/>
        </w:rPr>
      </w:pPr>
    </w:p>
    <w:p w14:paraId="533ABBD8" w14:textId="77777777" w:rsidR="00252666" w:rsidRPr="00252666" w:rsidRDefault="00252666" w:rsidP="00252666">
      <w:pPr>
        <w:tabs>
          <w:tab w:val="left" w:pos="6570"/>
        </w:tabs>
        <w:rPr>
          <w:rFonts w:ascii="Arial" w:hAnsi="Arial" w:cs="Arial"/>
          <w:color w:val="auto"/>
          <w:kern w:val="0"/>
          <w:sz w:val="22"/>
          <w:szCs w:val="22"/>
          <w:lang w:val="en-GB"/>
        </w:rPr>
      </w:pPr>
    </w:p>
    <w:bookmarkEnd w:id="1"/>
    <w:p w14:paraId="0F451EB2" w14:textId="77777777" w:rsidR="00252666" w:rsidRPr="00252666" w:rsidRDefault="00252666" w:rsidP="00252666">
      <w:pPr>
        <w:tabs>
          <w:tab w:val="left" w:pos="6570"/>
        </w:tabs>
        <w:jc w:val="center"/>
        <w:rPr>
          <w:rFonts w:ascii="Arial" w:hAnsi="Arial" w:cs="Arial"/>
          <w:color w:val="auto"/>
          <w:kern w:val="0"/>
          <w:sz w:val="22"/>
          <w:szCs w:val="22"/>
          <w:lang w:val="en-GB"/>
        </w:rPr>
      </w:pPr>
      <w:r w:rsidRPr="00252666">
        <w:rPr>
          <w:rFonts w:ascii="Arial" w:hAnsi="Arial" w:cs="Arial"/>
          <w:color w:val="auto"/>
          <w:kern w:val="0"/>
          <w:sz w:val="22"/>
          <w:szCs w:val="22"/>
          <w:lang w:val="en-GB"/>
        </w:rPr>
        <w:t xml:space="preserve"> </w:t>
      </w:r>
    </w:p>
    <w:p w14:paraId="69B7593F" w14:textId="77777777" w:rsidR="00252666" w:rsidRPr="00252666" w:rsidRDefault="00252666" w:rsidP="0025266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sz w:val="22"/>
          <w:szCs w:val="22"/>
        </w:rPr>
      </w:pPr>
      <w:r w:rsidRPr="00252666">
        <w:rPr>
          <w:rFonts w:ascii="Arial" w:hAnsi="Arial" w:cs="Arial"/>
          <w:b/>
          <w:sz w:val="22"/>
          <w:szCs w:val="22"/>
        </w:rPr>
        <w:t>Fairmead School is committed to safeguarding the school community. All job applications must contain the disclosure of any spent convictions and cautions. The school will conduct pre-employment vetting procedures, which include an online search for shortlisted candidates and the successful outcome of an Enhanced DBS.</w:t>
      </w:r>
    </w:p>
    <w:p w14:paraId="39E7A3C6" w14:textId="77777777" w:rsidR="00252666" w:rsidRPr="00252666" w:rsidRDefault="00252666" w:rsidP="00252666">
      <w:pPr>
        <w:rPr>
          <w:rFonts w:ascii="Arial" w:eastAsia="Calibri" w:hAnsi="Arial" w:cs="Arial"/>
          <w:color w:val="auto"/>
          <w:kern w:val="0"/>
          <w:sz w:val="22"/>
          <w:szCs w:val="22"/>
          <w:lang w:val="en-GB"/>
        </w:rPr>
      </w:pPr>
    </w:p>
    <w:p w14:paraId="0682AD43" w14:textId="77777777" w:rsidR="00252666" w:rsidRPr="00252666" w:rsidRDefault="00252666" w:rsidP="00252666">
      <w:pPr>
        <w:tabs>
          <w:tab w:val="left" w:pos="6570"/>
        </w:tabs>
        <w:jc w:val="center"/>
        <w:rPr>
          <w:rFonts w:ascii="Arial" w:hAnsi="Arial" w:cs="Arial"/>
          <w:color w:val="auto"/>
          <w:kern w:val="0"/>
          <w:sz w:val="22"/>
          <w:szCs w:val="24"/>
          <w:highlight w:val="yellow"/>
          <w:lang w:val="en-GB"/>
        </w:rPr>
      </w:pPr>
    </w:p>
    <w:p w14:paraId="3B14D08F" w14:textId="77777777" w:rsidR="005656BA" w:rsidRPr="005656BA" w:rsidRDefault="005656BA" w:rsidP="005656BA">
      <w:pPr>
        <w:rPr>
          <w:rFonts w:ascii="Arial" w:eastAsia="Calibri" w:hAnsi="Arial" w:cs="Arial"/>
          <w:color w:val="auto"/>
          <w:kern w:val="0"/>
          <w:sz w:val="22"/>
          <w:szCs w:val="22"/>
          <w:lang w:val="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5F1ED77E" w14:textId="77777777" w:rsidR="00195AD6" w:rsidRDefault="00195AD6" w:rsidP="00A74F67">
      <w:pPr>
        <w:rPr>
          <w:rFonts w:ascii="Arial" w:hAnsi="Arial" w:cs="Arial"/>
          <w:sz w:val="24"/>
          <w:szCs w:val="24"/>
        </w:rPr>
      </w:pPr>
    </w:p>
    <w:p w14:paraId="0867B653"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54F541B" w14:textId="75F55072"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6A6DC87F" w:rsidR="00A74F67" w:rsidRPr="00A74F67" w:rsidRDefault="00A74F67" w:rsidP="00A74F67">
      <w:pPr>
        <w:rPr>
          <w:rFonts w:ascii="Arial" w:hAnsi="Arial" w:cs="Arial"/>
          <w:sz w:val="24"/>
          <w:szCs w:val="24"/>
        </w:rPr>
      </w:pPr>
      <w:r w:rsidRPr="00A74F67">
        <w:rPr>
          <w:rFonts w:ascii="Arial" w:hAnsi="Arial" w:cs="Arial"/>
          <w:sz w:val="24"/>
          <w:szCs w:val="24"/>
        </w:rPr>
        <w:t>Fairmead School is situated on the North</w:t>
      </w:r>
      <w:r w:rsidR="00F86AA6">
        <w:rPr>
          <w:rFonts w:ascii="Arial" w:hAnsi="Arial" w:cs="Arial"/>
          <w:sz w:val="24"/>
          <w:szCs w:val="24"/>
        </w:rPr>
        <w:t>-</w:t>
      </w:r>
      <w:r w:rsidRPr="00A74F67">
        <w:rPr>
          <w:rFonts w:ascii="Arial" w:hAnsi="Arial" w:cs="Arial"/>
          <w:sz w:val="24"/>
          <w:szCs w:val="24"/>
        </w:rPr>
        <w:t>Eastern outskirts of Yeovil in the County of Somerset</w:t>
      </w:r>
      <w:r w:rsidR="001930C0" w:rsidRPr="00A74F67">
        <w:rPr>
          <w:rFonts w:ascii="Arial" w:hAnsi="Arial" w:cs="Arial"/>
          <w:sz w:val="24"/>
          <w:szCs w:val="24"/>
        </w:rPr>
        <w:t xml:space="preserve">. </w:t>
      </w:r>
      <w:r w:rsidRPr="00A74F67">
        <w:rPr>
          <w:rFonts w:ascii="Arial" w:hAnsi="Arial" w:cs="Arial"/>
          <w:sz w:val="24"/>
          <w:szCs w:val="24"/>
        </w:rPr>
        <w:t xml:space="preserve">It has a very wide catchment area taking in students from across South Somerset and into parts of Dorset. The school, which currently has </w:t>
      </w:r>
      <w:r w:rsidR="000E264C">
        <w:rPr>
          <w:rFonts w:ascii="Arial" w:hAnsi="Arial" w:cs="Arial"/>
          <w:sz w:val="24"/>
          <w:szCs w:val="24"/>
        </w:rPr>
        <w:t>14</w:t>
      </w:r>
      <w:r w:rsidR="00B85BBC">
        <w:rPr>
          <w:rFonts w:ascii="Arial" w:hAnsi="Arial" w:cs="Arial"/>
          <w:sz w:val="24"/>
          <w:szCs w:val="24"/>
        </w:rPr>
        <w:t>5</w:t>
      </w:r>
      <w:r w:rsidR="00FF6E55">
        <w:rPr>
          <w:rFonts w:ascii="Arial" w:hAnsi="Arial" w:cs="Arial"/>
          <w:sz w:val="24"/>
          <w:szCs w:val="24"/>
        </w:rPr>
        <w:t>+</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A74F67">
      <w:pPr>
        <w:rPr>
          <w:rFonts w:ascii="Arial" w:hAnsi="Arial" w:cs="Arial"/>
          <w:sz w:val="24"/>
          <w:szCs w:val="24"/>
        </w:rPr>
      </w:pPr>
    </w:p>
    <w:p w14:paraId="04E72B9B" w14:textId="77777777" w:rsidR="00A74F67" w:rsidRPr="00A74F67" w:rsidRDefault="00A74F67" w:rsidP="00A74F67">
      <w:pPr>
        <w:rPr>
          <w:rFonts w:ascii="Arial" w:hAnsi="Arial" w:cs="Arial"/>
          <w:sz w:val="24"/>
          <w:szCs w:val="24"/>
        </w:rPr>
      </w:pPr>
      <w:r w:rsidRPr="00A74F67">
        <w:rPr>
          <w:rFonts w:ascii="Arial" w:hAnsi="Arial" w:cs="Arial"/>
          <w:sz w:val="24"/>
          <w:szCs w:val="24"/>
        </w:rPr>
        <w:t>Principles</w:t>
      </w:r>
    </w:p>
    <w:p w14:paraId="3380958D" w14:textId="0A231E2A" w:rsidR="00A74F67" w:rsidRPr="00A74F67" w:rsidRDefault="00A74F67" w:rsidP="00A74F67">
      <w:pPr>
        <w:rPr>
          <w:rFonts w:ascii="Arial" w:hAnsi="Arial" w:cs="Arial"/>
          <w:sz w:val="24"/>
          <w:szCs w:val="24"/>
        </w:rPr>
      </w:pPr>
      <w:r w:rsidRPr="00A74F67">
        <w:rPr>
          <w:rFonts w:ascii="Arial" w:hAnsi="Arial" w:cs="Arial"/>
          <w:sz w:val="24"/>
          <w:szCs w:val="24"/>
        </w:rPr>
        <w:t xml:space="preserve">We seek to provide a friendly, caring environment for all our children to reach their potential through high quality teaching and learning that supports the development of life-long learning skills, self-esteem and </w:t>
      </w:r>
      <w:r w:rsidR="00020B3B" w:rsidRPr="00A74F67">
        <w:rPr>
          <w:rFonts w:ascii="Arial" w:hAnsi="Arial" w:cs="Arial"/>
          <w:sz w:val="24"/>
          <w:szCs w:val="24"/>
        </w:rPr>
        <w:t>celebrating</w:t>
      </w:r>
      <w:r w:rsidRPr="00A74F67">
        <w:rPr>
          <w:rFonts w:ascii="Arial" w:hAnsi="Arial" w:cs="Arial"/>
          <w:sz w:val="24"/>
          <w:szCs w:val="24"/>
        </w:rPr>
        <w:t xml:space="preserve"> individual success.</w:t>
      </w:r>
      <w:r w:rsidR="00647BD2">
        <w:rPr>
          <w:rFonts w:ascii="Arial" w:hAnsi="Arial" w:cs="Arial"/>
          <w:sz w:val="24"/>
          <w:szCs w:val="24"/>
        </w:rPr>
        <w:t xml:space="preserve"> </w:t>
      </w:r>
      <w:r w:rsidRPr="00A74F67">
        <w:rPr>
          <w:rFonts w:ascii="Arial" w:hAnsi="Arial" w:cs="Arial"/>
          <w:sz w:val="24"/>
          <w:szCs w:val="24"/>
        </w:rPr>
        <w:t>The school is committed to the philosophy of equal access to educational opportunities through the National Curriculum and to the provision of suitably differentiated programs of study to meet individual needs</w:t>
      </w:r>
      <w:r w:rsidR="001930C0" w:rsidRPr="00A74F67">
        <w:rPr>
          <w:rFonts w:ascii="Arial" w:hAnsi="Arial" w:cs="Arial"/>
          <w:sz w:val="24"/>
          <w:szCs w:val="24"/>
        </w:rPr>
        <w:t xml:space="preserve">. </w:t>
      </w:r>
      <w:r w:rsidRPr="00A74F67">
        <w:rPr>
          <w:rFonts w:ascii="Arial" w:hAnsi="Arial" w:cs="Arial"/>
          <w:sz w:val="24"/>
          <w:szCs w:val="24"/>
        </w:rPr>
        <w:t xml:space="preserve">The teaching and learning styles reflect the ethos expected by the Governors and staff in promoting a calm and co-operative atmosphere for work.  Codes of conduct and expectations of positive behavior are based upon the principles outlined in the School Behavior Policy, which was developed with all members of the school community (including Governors and parents).  It promotes mutual respect and consideration of everyone.  We therefore have high and consistent expectations of all who belong </w:t>
      </w:r>
      <w:r w:rsidR="00020B3B" w:rsidRPr="00A74F67">
        <w:rPr>
          <w:rFonts w:ascii="Arial" w:hAnsi="Arial" w:cs="Arial"/>
          <w:sz w:val="24"/>
          <w:szCs w:val="24"/>
        </w:rPr>
        <w:t>to or</w:t>
      </w:r>
      <w:r w:rsidRPr="00A74F67">
        <w:rPr>
          <w:rFonts w:ascii="Arial" w:hAnsi="Arial" w:cs="Arial"/>
          <w:sz w:val="24"/>
          <w:szCs w:val="24"/>
        </w:rPr>
        <w:t xml:space="preserve"> </w:t>
      </w:r>
      <w:r w:rsidR="008F63C1" w:rsidRPr="00A74F67">
        <w:rPr>
          <w:rFonts w:ascii="Arial" w:hAnsi="Arial" w:cs="Arial"/>
          <w:sz w:val="24"/>
          <w:szCs w:val="24"/>
        </w:rPr>
        <w:t>relate to</w:t>
      </w:r>
      <w:r w:rsidRPr="00A74F67">
        <w:rPr>
          <w:rFonts w:ascii="Arial" w:hAnsi="Arial" w:cs="Arial"/>
          <w:sz w:val="24"/>
          <w:szCs w:val="24"/>
        </w:rPr>
        <w:t xml:space="preserve"> the school.</w:t>
      </w:r>
    </w:p>
    <w:p w14:paraId="66F61D8F" w14:textId="77777777" w:rsidR="00A74F67" w:rsidRPr="00A74F67" w:rsidRDefault="00A74F67" w:rsidP="00A74F67">
      <w:pPr>
        <w:rPr>
          <w:rFonts w:ascii="Arial" w:hAnsi="Arial" w:cs="Arial"/>
          <w:sz w:val="24"/>
          <w:szCs w:val="24"/>
        </w:rPr>
      </w:pPr>
    </w:p>
    <w:p w14:paraId="0AD8E0E7" w14:textId="772BFF94" w:rsidR="00A74F67" w:rsidRPr="00A74F67" w:rsidRDefault="00A74F67" w:rsidP="00A74F67">
      <w:pPr>
        <w:rPr>
          <w:rFonts w:ascii="Arial" w:hAnsi="Arial" w:cs="Arial"/>
          <w:sz w:val="24"/>
          <w:szCs w:val="24"/>
        </w:rPr>
      </w:pPr>
      <w:r w:rsidRPr="00A74F67">
        <w:rPr>
          <w:rFonts w:ascii="Arial" w:hAnsi="Arial" w:cs="Arial"/>
          <w:sz w:val="24"/>
          <w:szCs w:val="24"/>
        </w:rPr>
        <w:t>Staff and Governors work in partnership with parents and other professional agencies</w:t>
      </w:r>
      <w:r w:rsidR="001930C0" w:rsidRPr="00A74F67">
        <w:rPr>
          <w:rFonts w:ascii="Arial" w:hAnsi="Arial" w:cs="Arial"/>
          <w:sz w:val="24"/>
          <w:szCs w:val="24"/>
        </w:rPr>
        <w:t xml:space="preserve">. </w:t>
      </w:r>
      <w:r w:rsidRPr="00A74F67">
        <w:rPr>
          <w:rFonts w:ascii="Arial" w:hAnsi="Arial" w:cs="Arial"/>
          <w:sz w:val="24"/>
          <w:szCs w:val="24"/>
        </w:rPr>
        <w:t>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w:t>
      </w:r>
      <w:r w:rsidR="001930C0" w:rsidRPr="00A74F67">
        <w:rPr>
          <w:rFonts w:ascii="Arial" w:hAnsi="Arial" w:cs="Arial"/>
          <w:sz w:val="24"/>
          <w:szCs w:val="24"/>
        </w:rPr>
        <w:t xml:space="preserve">. </w:t>
      </w:r>
      <w:r w:rsidRPr="00A74F67">
        <w:rPr>
          <w:rFonts w:ascii="Arial" w:hAnsi="Arial" w:cs="Arial"/>
          <w:sz w:val="24"/>
          <w:szCs w:val="24"/>
        </w:rPr>
        <w:t xml:space="preserve">Fairmead School seeks to create a happy and supporting </w:t>
      </w:r>
      <w:r w:rsidR="00020B3B" w:rsidRPr="00A74F67">
        <w:rPr>
          <w:rFonts w:ascii="Arial" w:hAnsi="Arial" w:cs="Arial"/>
          <w:sz w:val="24"/>
          <w:szCs w:val="24"/>
        </w:rPr>
        <w:t>environments</w:t>
      </w:r>
      <w:r w:rsidRPr="00A74F67">
        <w:rPr>
          <w:rFonts w:ascii="Arial" w:hAnsi="Arial" w:cs="Arial"/>
          <w:sz w:val="24"/>
          <w:szCs w:val="24"/>
        </w:rPr>
        <w:t xml:space="preserve">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52B40848" w:rsidR="00BB0549" w:rsidRDefault="00BB0549" w:rsidP="00A74F67">
      <w:pPr>
        <w:rPr>
          <w:sz w:val="28"/>
          <w:szCs w:val="28"/>
        </w:rPr>
      </w:pPr>
    </w:p>
    <w:p w14:paraId="5FAE9BBB" w14:textId="48992C26" w:rsidR="00BB0549" w:rsidRDefault="00BB0549" w:rsidP="00A74F67">
      <w:pPr>
        <w:rPr>
          <w:sz w:val="28"/>
          <w:szCs w:val="28"/>
        </w:rPr>
      </w:pPr>
    </w:p>
    <w:p w14:paraId="373F9821" w14:textId="1DBBFA2A" w:rsidR="00BB0549" w:rsidRDefault="00BB0549" w:rsidP="00A74F67">
      <w:pPr>
        <w:rPr>
          <w:sz w:val="28"/>
          <w:szCs w:val="28"/>
        </w:rPr>
      </w:pPr>
    </w:p>
    <w:p w14:paraId="4F78DE5F" w14:textId="6AF7B66E" w:rsidR="00BB0549" w:rsidRDefault="00BB0549" w:rsidP="00A74F67">
      <w:pPr>
        <w:rPr>
          <w:sz w:val="28"/>
          <w:szCs w:val="28"/>
        </w:rPr>
      </w:pPr>
    </w:p>
    <w:p w14:paraId="3C1E8496" w14:textId="79D1343F" w:rsidR="00BB0549" w:rsidRDefault="00BB0549" w:rsidP="00A74F67">
      <w:pPr>
        <w:rPr>
          <w:sz w:val="28"/>
          <w:szCs w:val="28"/>
        </w:rPr>
      </w:pPr>
    </w:p>
    <w:p w14:paraId="69CE5935" w14:textId="2C413E11" w:rsidR="00BB0549" w:rsidRDefault="00BB0549" w:rsidP="00A74F67">
      <w:pPr>
        <w:rPr>
          <w:sz w:val="28"/>
          <w:szCs w:val="28"/>
        </w:rPr>
      </w:pPr>
    </w:p>
    <w:p w14:paraId="5DF6D6A9" w14:textId="6195EBFB" w:rsidR="00BB0549" w:rsidRDefault="00BB0549"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6DE45539" w:rsidR="00BB0549" w:rsidRPr="009A68CE" w:rsidRDefault="008859C4" w:rsidP="00A74F67">
      <w:pPr>
        <w:rPr>
          <w:rFonts w:ascii="Arial" w:hAnsi="Arial" w:cs="Arial"/>
          <w:kern w:val="0"/>
          <w:sz w:val="24"/>
          <w:szCs w:val="24"/>
          <w:lang w:eastAsia="en-GB"/>
        </w:rPr>
      </w:pPr>
      <w:r w:rsidRPr="009A68CE">
        <w:rPr>
          <w:rFonts w:ascii="Arial" w:hAnsi="Arial" w:cs="Arial"/>
          <w:kern w:val="0"/>
          <w:sz w:val="24"/>
          <w:szCs w:val="24"/>
          <w:lang w:eastAsia="en-GB"/>
        </w:rPr>
        <w:lastRenderedPageBreak/>
        <w:t>JOB</w:t>
      </w:r>
      <w:r w:rsidR="009A68CE" w:rsidRPr="009A68CE">
        <w:rPr>
          <w:rFonts w:ascii="Arial" w:hAnsi="Arial" w:cs="Arial"/>
          <w:kern w:val="0"/>
          <w:sz w:val="24"/>
          <w:szCs w:val="24"/>
          <w:lang w:eastAsia="en-GB"/>
        </w:rPr>
        <w:t xml:space="preserve"> DESCRIPTION</w:t>
      </w:r>
    </w:p>
    <w:p w14:paraId="6AF99637" w14:textId="77777777" w:rsidR="009A68CE" w:rsidRDefault="009A68CE" w:rsidP="00A74F67">
      <w:pPr>
        <w:rPr>
          <w:sz w:val="28"/>
          <w:szCs w:val="28"/>
        </w:rPr>
      </w:pPr>
    </w:p>
    <w:p w14:paraId="31E798E9" w14:textId="644C880F"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 xml:space="preserve">ECHP </w:t>
      </w:r>
      <w:r w:rsidR="00495B9D" w:rsidRPr="008859C4">
        <w:rPr>
          <w:rFonts w:ascii="Arial" w:hAnsi="Arial" w:cs="Arial"/>
          <w:b/>
          <w:bCs/>
          <w:kern w:val="0"/>
          <w:sz w:val="24"/>
          <w:szCs w:val="24"/>
          <w:lang w:eastAsia="en-GB"/>
        </w:rPr>
        <w:t>Coordinator</w:t>
      </w:r>
      <w:r w:rsidR="00495B9D" w:rsidRPr="008859C4">
        <w:rPr>
          <w:rFonts w:ascii="Arial" w:hAnsi="Arial" w:cs="Arial"/>
          <w:kern w:val="0"/>
          <w:sz w:val="24"/>
          <w:szCs w:val="24"/>
          <w:lang w:val="en-GB" w:eastAsia="en-GB"/>
        </w:rPr>
        <w:t xml:space="preserve"> -</w:t>
      </w:r>
      <w:r w:rsidR="009A68CE">
        <w:rPr>
          <w:rFonts w:ascii="Arial" w:hAnsi="Arial" w:cs="Arial"/>
          <w:kern w:val="0"/>
          <w:sz w:val="24"/>
          <w:szCs w:val="24"/>
          <w:lang w:val="en-GB" w:eastAsia="en-GB"/>
        </w:rPr>
        <w:t xml:space="preserve"> </w:t>
      </w:r>
      <w:r w:rsidRPr="008859C4">
        <w:rPr>
          <w:rFonts w:ascii="Arial" w:hAnsi="Arial" w:cs="Arial"/>
          <w:kern w:val="0"/>
          <w:sz w:val="24"/>
          <w:szCs w:val="24"/>
          <w:lang w:eastAsia="en-GB"/>
        </w:rPr>
        <w:t>Grade 12</w:t>
      </w:r>
      <w:r w:rsidRPr="008859C4">
        <w:rPr>
          <w:rFonts w:ascii="Arial" w:hAnsi="Arial" w:cs="Arial"/>
          <w:kern w:val="0"/>
          <w:sz w:val="24"/>
          <w:szCs w:val="24"/>
          <w:lang w:val="en-GB" w:eastAsia="en-GB"/>
        </w:rPr>
        <w:t> </w:t>
      </w:r>
    </w:p>
    <w:p w14:paraId="1CE1FBE3" w14:textId="77777777" w:rsidR="008859C4" w:rsidRPr="008859C4" w:rsidRDefault="008859C4" w:rsidP="008859C4">
      <w:pPr>
        <w:textAlignment w:val="baseline"/>
        <w:rPr>
          <w:rFonts w:ascii="Arial" w:hAnsi="Arial" w:cs="Arial"/>
          <w:b/>
          <w:bCs/>
          <w:kern w:val="0"/>
          <w:sz w:val="24"/>
          <w:szCs w:val="24"/>
          <w:lang w:eastAsia="en-GB"/>
        </w:rPr>
      </w:pPr>
    </w:p>
    <w:p w14:paraId="2488F3C1"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Main Purpose of the Role</w:t>
      </w:r>
      <w:r w:rsidRPr="008859C4">
        <w:rPr>
          <w:rFonts w:ascii="Arial" w:hAnsi="Arial" w:cs="Arial"/>
          <w:kern w:val="0"/>
          <w:sz w:val="24"/>
          <w:szCs w:val="24"/>
          <w:lang w:val="en-GB" w:eastAsia="en-GB"/>
        </w:rPr>
        <w:t> </w:t>
      </w:r>
    </w:p>
    <w:p w14:paraId="34FC071C" w14:textId="4C3958D3"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kern w:val="0"/>
          <w:sz w:val="24"/>
          <w:szCs w:val="24"/>
          <w:lang w:eastAsia="en-GB"/>
        </w:rPr>
        <w:t>The ECHP Coordinator at Fairmead School plays a pivotal role in managing and coordinating the Education, Health and Care Plans (EHCPs) for all young people within our special school setting. This role ensures that all statutory requirements are met in line with relevant legislation and that each young person’s individual needs are identified, planned for, and reviewed effectively. The coordinator works collaboratively with families, staff, and external agencies to promote inclusive, person-</w:t>
      </w:r>
      <w:r w:rsidR="00BE456C" w:rsidRPr="008859C4">
        <w:rPr>
          <w:rFonts w:ascii="Arial" w:hAnsi="Arial" w:cs="Arial"/>
          <w:kern w:val="0"/>
          <w:sz w:val="24"/>
          <w:szCs w:val="24"/>
          <w:lang w:eastAsia="en-GB"/>
        </w:rPr>
        <w:t>centered</w:t>
      </w:r>
      <w:r w:rsidRPr="008859C4">
        <w:rPr>
          <w:rFonts w:ascii="Arial" w:hAnsi="Arial" w:cs="Arial"/>
          <w:kern w:val="0"/>
          <w:sz w:val="24"/>
          <w:szCs w:val="24"/>
          <w:lang w:eastAsia="en-GB"/>
        </w:rPr>
        <w:t xml:space="preserve"> provision that supports the school’s vision and values. By enabling tailored support and high-quality provision, the ECHP Coordinator helps young people with EHCPs aged 4-16 to make meaningful progress and achieve their potential.</w:t>
      </w:r>
      <w:r w:rsidRPr="008859C4">
        <w:rPr>
          <w:rFonts w:ascii="Arial" w:hAnsi="Arial" w:cs="Arial"/>
          <w:kern w:val="0"/>
          <w:sz w:val="24"/>
          <w:szCs w:val="24"/>
          <w:lang w:val="en-GB" w:eastAsia="en-GB"/>
        </w:rPr>
        <w:t> </w:t>
      </w:r>
    </w:p>
    <w:p w14:paraId="43A98866" w14:textId="77777777" w:rsidR="008859C4" w:rsidRPr="008859C4" w:rsidRDefault="008859C4" w:rsidP="008859C4">
      <w:pPr>
        <w:textAlignment w:val="baseline"/>
        <w:rPr>
          <w:rFonts w:ascii="Arial" w:hAnsi="Arial" w:cs="Arial"/>
          <w:b/>
          <w:bCs/>
          <w:kern w:val="0"/>
          <w:sz w:val="24"/>
          <w:szCs w:val="24"/>
          <w:lang w:eastAsia="en-GB"/>
        </w:rPr>
      </w:pPr>
    </w:p>
    <w:p w14:paraId="59E298FB"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Key Responsibilities and Duties</w:t>
      </w:r>
      <w:r w:rsidRPr="008859C4">
        <w:rPr>
          <w:rFonts w:ascii="Arial" w:hAnsi="Arial" w:cs="Arial"/>
          <w:kern w:val="0"/>
          <w:sz w:val="24"/>
          <w:szCs w:val="24"/>
          <w:lang w:val="en-GB" w:eastAsia="en-GB"/>
        </w:rPr>
        <w:t> </w:t>
      </w:r>
    </w:p>
    <w:p w14:paraId="6513AC8C" w14:textId="77777777" w:rsidR="008859C4" w:rsidRPr="008859C4" w:rsidRDefault="008859C4" w:rsidP="008859C4">
      <w:pPr>
        <w:textAlignment w:val="baseline"/>
        <w:rPr>
          <w:rFonts w:ascii="Arial" w:hAnsi="Arial" w:cs="Arial"/>
          <w:b/>
          <w:bCs/>
          <w:kern w:val="0"/>
          <w:sz w:val="24"/>
          <w:szCs w:val="24"/>
          <w:lang w:eastAsia="en-GB"/>
        </w:rPr>
      </w:pPr>
    </w:p>
    <w:p w14:paraId="3ECF6F1F"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Legislative and Strategic Coordination</w:t>
      </w:r>
      <w:r w:rsidRPr="008859C4">
        <w:rPr>
          <w:rFonts w:ascii="Arial" w:hAnsi="Arial" w:cs="Arial"/>
          <w:kern w:val="0"/>
          <w:sz w:val="24"/>
          <w:szCs w:val="24"/>
          <w:lang w:val="en-GB" w:eastAsia="en-GB"/>
        </w:rPr>
        <w:t> </w:t>
      </w:r>
    </w:p>
    <w:p w14:paraId="36E6C032" w14:textId="77777777" w:rsidR="008859C4" w:rsidRPr="008859C4" w:rsidRDefault="008859C4" w:rsidP="00356935">
      <w:pPr>
        <w:numPr>
          <w:ilvl w:val="0"/>
          <w:numId w:val="1"/>
        </w:numPr>
        <w:ind w:left="993" w:hanging="993"/>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Maintain comprehensive and up-to-date knowledge of SEND legislation including</w:t>
      </w:r>
    </w:p>
    <w:p w14:paraId="4D680007" w14:textId="77777777" w:rsidR="008859C4" w:rsidRPr="008859C4" w:rsidRDefault="008859C4" w:rsidP="008859C4">
      <w:pPr>
        <w:ind w:left="567"/>
        <w:textAlignment w:val="baseline"/>
        <w:rPr>
          <w:rFonts w:ascii="Arial" w:hAnsi="Arial" w:cs="Arial"/>
          <w:kern w:val="0"/>
          <w:sz w:val="24"/>
          <w:szCs w:val="24"/>
          <w:lang w:eastAsia="en-GB"/>
        </w:rPr>
      </w:pPr>
      <w:r w:rsidRPr="008859C4">
        <w:rPr>
          <w:rFonts w:ascii="Arial" w:hAnsi="Arial" w:cs="Arial"/>
          <w:kern w:val="0"/>
          <w:sz w:val="24"/>
          <w:szCs w:val="24"/>
          <w:lang w:eastAsia="en-GB"/>
        </w:rPr>
        <w:t xml:space="preserve">  SEND Code of Practice 2015, Section 44 of the Children and Families Act 2014, and SEND</w:t>
      </w:r>
    </w:p>
    <w:p w14:paraId="29D5D96C" w14:textId="77777777" w:rsidR="008859C4" w:rsidRPr="008859C4" w:rsidRDefault="008859C4" w:rsidP="008859C4">
      <w:pPr>
        <w:ind w:left="567"/>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 xml:space="preserve">  Regulations 2014 (Regulations 2, 18, 19, 20, 21).</w:t>
      </w:r>
      <w:r w:rsidRPr="008859C4">
        <w:rPr>
          <w:rFonts w:ascii="Arial" w:hAnsi="Arial" w:cs="Arial"/>
          <w:kern w:val="0"/>
          <w:sz w:val="24"/>
          <w:szCs w:val="24"/>
          <w:lang w:val="en-GB" w:eastAsia="en-GB"/>
        </w:rPr>
        <w:t> </w:t>
      </w:r>
    </w:p>
    <w:p w14:paraId="0C02C5A6" w14:textId="77777777" w:rsidR="008859C4" w:rsidRPr="008859C4" w:rsidRDefault="008859C4" w:rsidP="00356935">
      <w:pPr>
        <w:numPr>
          <w:ilvl w:val="0"/>
          <w:numId w:val="2"/>
        </w:numPr>
        <w:tabs>
          <w:tab w:val="left" w:pos="1276"/>
        </w:tabs>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Under the direction of the Headteacher, make strategic decisions relating to the EHCP</w:t>
      </w:r>
      <w:r w:rsidRPr="008859C4">
        <w:rPr>
          <w:rFonts w:ascii="Arial" w:hAnsi="Arial" w:cs="Arial"/>
          <w:color w:val="auto"/>
          <w:kern w:val="0"/>
          <w:sz w:val="24"/>
          <w:szCs w:val="24"/>
          <w:lang w:val="en-GB" w:eastAsia="en-GB"/>
        </w:rPr>
        <w:t xml:space="preserve"> </w:t>
      </w:r>
      <w:r w:rsidRPr="008859C4">
        <w:rPr>
          <w:rFonts w:ascii="Arial" w:hAnsi="Arial" w:cs="Arial"/>
          <w:kern w:val="0"/>
          <w:sz w:val="24"/>
          <w:szCs w:val="24"/>
          <w:lang w:eastAsia="en-GB"/>
        </w:rPr>
        <w:t>process and ensure full compliance with statutory duties.</w:t>
      </w:r>
      <w:r w:rsidRPr="008859C4">
        <w:rPr>
          <w:rFonts w:ascii="Arial" w:hAnsi="Arial" w:cs="Arial"/>
          <w:kern w:val="0"/>
          <w:sz w:val="24"/>
          <w:szCs w:val="24"/>
          <w:lang w:val="en-GB" w:eastAsia="en-GB"/>
        </w:rPr>
        <w:t> </w:t>
      </w:r>
    </w:p>
    <w:p w14:paraId="61653ABC" w14:textId="77777777" w:rsidR="008859C4" w:rsidRPr="008859C4" w:rsidRDefault="008859C4" w:rsidP="00356935">
      <w:pPr>
        <w:numPr>
          <w:ilvl w:val="0"/>
          <w:numId w:val="3"/>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Advise Senior Leadership Team (SLT) on EHCP-related matters including Tribunals, Consultations, and Exclusions.</w:t>
      </w:r>
      <w:r w:rsidRPr="008859C4">
        <w:rPr>
          <w:rFonts w:ascii="Arial" w:hAnsi="Arial" w:cs="Arial"/>
          <w:kern w:val="0"/>
          <w:sz w:val="24"/>
          <w:szCs w:val="24"/>
          <w:lang w:val="en-GB" w:eastAsia="en-GB"/>
        </w:rPr>
        <w:t> </w:t>
      </w:r>
    </w:p>
    <w:p w14:paraId="038B1871" w14:textId="77777777" w:rsidR="008859C4" w:rsidRPr="008859C4" w:rsidRDefault="008859C4" w:rsidP="008859C4">
      <w:pPr>
        <w:ind w:left="709"/>
        <w:textAlignment w:val="baseline"/>
        <w:rPr>
          <w:rFonts w:ascii="Arial" w:hAnsi="Arial" w:cs="Arial"/>
          <w:color w:val="auto"/>
          <w:kern w:val="0"/>
          <w:sz w:val="24"/>
          <w:szCs w:val="24"/>
          <w:lang w:val="en-GB" w:eastAsia="en-GB"/>
        </w:rPr>
      </w:pPr>
    </w:p>
    <w:p w14:paraId="0A3547DF"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EHCP Management and Administration</w:t>
      </w:r>
      <w:r w:rsidRPr="008859C4">
        <w:rPr>
          <w:rFonts w:ascii="Arial" w:hAnsi="Arial" w:cs="Arial"/>
          <w:kern w:val="0"/>
          <w:sz w:val="24"/>
          <w:szCs w:val="24"/>
          <w:lang w:val="en-GB" w:eastAsia="en-GB"/>
        </w:rPr>
        <w:t> </w:t>
      </w:r>
    </w:p>
    <w:p w14:paraId="3912FEEB" w14:textId="77777777" w:rsidR="008859C4" w:rsidRPr="008859C4" w:rsidRDefault="008859C4" w:rsidP="00356935">
      <w:pPr>
        <w:numPr>
          <w:ilvl w:val="0"/>
          <w:numId w:val="4"/>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Act as the main point of contact for coordinating all EHCP reviews and processes within the school.</w:t>
      </w:r>
      <w:r w:rsidRPr="008859C4">
        <w:rPr>
          <w:rFonts w:ascii="Arial" w:hAnsi="Arial" w:cs="Arial"/>
          <w:kern w:val="0"/>
          <w:sz w:val="24"/>
          <w:szCs w:val="24"/>
          <w:lang w:val="en-GB" w:eastAsia="en-GB"/>
        </w:rPr>
        <w:t> </w:t>
      </w:r>
    </w:p>
    <w:p w14:paraId="28CA4D19" w14:textId="77777777" w:rsidR="008859C4" w:rsidRPr="008859C4" w:rsidRDefault="008859C4" w:rsidP="00356935">
      <w:pPr>
        <w:numPr>
          <w:ilvl w:val="0"/>
          <w:numId w:val="5"/>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Manage and maintain the school’s calendar for EHCP-related appointments, meetings, and deadlines.</w:t>
      </w:r>
      <w:r w:rsidRPr="008859C4">
        <w:rPr>
          <w:rFonts w:ascii="Arial" w:hAnsi="Arial" w:cs="Arial"/>
          <w:kern w:val="0"/>
          <w:sz w:val="24"/>
          <w:szCs w:val="24"/>
          <w:lang w:val="en-GB" w:eastAsia="en-GB"/>
        </w:rPr>
        <w:t> </w:t>
      </w:r>
    </w:p>
    <w:p w14:paraId="73FC75BF" w14:textId="77777777" w:rsidR="008859C4" w:rsidRPr="008859C4" w:rsidRDefault="008859C4" w:rsidP="00356935">
      <w:pPr>
        <w:numPr>
          <w:ilvl w:val="0"/>
          <w:numId w:val="6"/>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Develop, oversee, and deliver the Annual Review process ensuring statutory timelines are met.</w:t>
      </w:r>
      <w:r w:rsidRPr="008859C4">
        <w:rPr>
          <w:rFonts w:ascii="Arial" w:hAnsi="Arial" w:cs="Arial"/>
          <w:kern w:val="0"/>
          <w:sz w:val="24"/>
          <w:szCs w:val="24"/>
          <w:lang w:val="en-GB" w:eastAsia="en-GB"/>
        </w:rPr>
        <w:t> </w:t>
      </w:r>
    </w:p>
    <w:p w14:paraId="373E0D09" w14:textId="77777777" w:rsidR="008859C4" w:rsidRPr="008859C4" w:rsidRDefault="008859C4" w:rsidP="00356935">
      <w:pPr>
        <w:numPr>
          <w:ilvl w:val="0"/>
          <w:numId w:val="7"/>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Prepare, distribute, and submit all necessary paperwork and documentation related to EHCPs.</w:t>
      </w:r>
      <w:r w:rsidRPr="008859C4">
        <w:rPr>
          <w:rFonts w:ascii="Arial" w:hAnsi="Arial" w:cs="Arial"/>
          <w:kern w:val="0"/>
          <w:sz w:val="24"/>
          <w:szCs w:val="24"/>
          <w:lang w:val="en-GB" w:eastAsia="en-GB"/>
        </w:rPr>
        <w:t> </w:t>
      </w:r>
    </w:p>
    <w:p w14:paraId="6286D46E" w14:textId="3DC99EED" w:rsidR="008859C4" w:rsidRPr="008859C4" w:rsidRDefault="008859C4" w:rsidP="00356935">
      <w:pPr>
        <w:numPr>
          <w:ilvl w:val="0"/>
          <w:numId w:val="8"/>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Host and facilitate person-</w:t>
      </w:r>
      <w:r w:rsidR="00356935" w:rsidRPr="008859C4">
        <w:rPr>
          <w:rFonts w:ascii="Arial" w:hAnsi="Arial" w:cs="Arial"/>
          <w:kern w:val="0"/>
          <w:sz w:val="24"/>
          <w:szCs w:val="24"/>
          <w:lang w:eastAsia="en-GB"/>
        </w:rPr>
        <w:t>centered</w:t>
      </w:r>
      <w:r w:rsidRPr="008859C4">
        <w:rPr>
          <w:rFonts w:ascii="Arial" w:hAnsi="Arial" w:cs="Arial"/>
          <w:kern w:val="0"/>
          <w:sz w:val="24"/>
          <w:szCs w:val="24"/>
          <w:lang w:eastAsia="en-GB"/>
        </w:rPr>
        <w:t xml:space="preserve"> EHCP planning meetings that involve young people and their parents/carers, ensuring their voices and communication preferences are fully respected and incorporated (C&amp;F Act 2014 Section 19).</w:t>
      </w:r>
      <w:r w:rsidRPr="008859C4">
        <w:rPr>
          <w:rFonts w:ascii="Arial" w:hAnsi="Arial" w:cs="Arial"/>
          <w:kern w:val="0"/>
          <w:sz w:val="24"/>
          <w:szCs w:val="24"/>
          <w:lang w:val="en-GB" w:eastAsia="en-GB"/>
        </w:rPr>
        <w:t> </w:t>
      </w:r>
    </w:p>
    <w:p w14:paraId="699068B5" w14:textId="77777777" w:rsidR="008859C4" w:rsidRPr="008859C4" w:rsidRDefault="008859C4" w:rsidP="00356935">
      <w:pPr>
        <w:numPr>
          <w:ilvl w:val="0"/>
          <w:numId w:val="9"/>
        </w:numPr>
        <w:ind w:left="1080" w:hanging="1080"/>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Maintain secure, accurate records of all EHCPs and related correspondence.</w:t>
      </w:r>
      <w:r w:rsidRPr="008859C4">
        <w:rPr>
          <w:rFonts w:ascii="Arial" w:hAnsi="Arial" w:cs="Arial"/>
          <w:kern w:val="0"/>
          <w:sz w:val="24"/>
          <w:szCs w:val="24"/>
          <w:lang w:val="en-GB" w:eastAsia="en-GB"/>
        </w:rPr>
        <w:t> </w:t>
      </w:r>
    </w:p>
    <w:p w14:paraId="640DE568" w14:textId="77777777" w:rsidR="008859C4" w:rsidRPr="008859C4" w:rsidRDefault="008859C4" w:rsidP="008859C4">
      <w:pPr>
        <w:textAlignment w:val="baseline"/>
        <w:rPr>
          <w:rFonts w:ascii="Arial" w:hAnsi="Arial" w:cs="Arial"/>
          <w:color w:val="auto"/>
          <w:kern w:val="0"/>
          <w:sz w:val="24"/>
          <w:szCs w:val="24"/>
          <w:lang w:val="en-GB" w:eastAsia="en-GB"/>
        </w:rPr>
      </w:pPr>
    </w:p>
    <w:p w14:paraId="0426B814"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Collaboration and Partnership Working</w:t>
      </w:r>
      <w:r w:rsidRPr="008859C4">
        <w:rPr>
          <w:rFonts w:ascii="Arial" w:hAnsi="Arial" w:cs="Arial"/>
          <w:kern w:val="0"/>
          <w:sz w:val="24"/>
          <w:szCs w:val="24"/>
          <w:lang w:val="en-GB" w:eastAsia="en-GB"/>
        </w:rPr>
        <w:t> </w:t>
      </w:r>
    </w:p>
    <w:p w14:paraId="5C707CF4" w14:textId="77777777" w:rsidR="008859C4" w:rsidRPr="008859C4" w:rsidRDefault="008859C4" w:rsidP="00356935">
      <w:pPr>
        <w:numPr>
          <w:ilvl w:val="0"/>
          <w:numId w:val="10"/>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Work closely with the SEND Team to provide regular updates, report issues, and support the continuous improvement of EHCP processes.</w:t>
      </w:r>
      <w:r w:rsidRPr="008859C4">
        <w:rPr>
          <w:rFonts w:ascii="Arial" w:hAnsi="Arial" w:cs="Arial"/>
          <w:kern w:val="0"/>
          <w:sz w:val="24"/>
          <w:szCs w:val="24"/>
          <w:lang w:val="en-GB" w:eastAsia="en-GB"/>
        </w:rPr>
        <w:t> </w:t>
      </w:r>
    </w:p>
    <w:p w14:paraId="6276847D" w14:textId="214C3B84" w:rsidR="008859C4" w:rsidRPr="008859C4" w:rsidRDefault="008859C4" w:rsidP="00356935">
      <w:pPr>
        <w:numPr>
          <w:ilvl w:val="0"/>
          <w:numId w:val="11"/>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 xml:space="preserve">Promote highly effective partnership working by liaising with parents/carers, local authorities, nurseries, schools, colleges, health, social care, therapy providers, educational psychologists, and voluntary sector </w:t>
      </w:r>
      <w:r w:rsidR="0056079C" w:rsidRPr="008859C4">
        <w:rPr>
          <w:rFonts w:ascii="Arial" w:hAnsi="Arial" w:cs="Arial"/>
          <w:kern w:val="0"/>
          <w:sz w:val="24"/>
          <w:szCs w:val="24"/>
          <w:lang w:eastAsia="en-GB"/>
        </w:rPr>
        <w:t>organisation</w:t>
      </w:r>
      <w:r w:rsidRPr="008859C4">
        <w:rPr>
          <w:rFonts w:ascii="Arial" w:hAnsi="Arial" w:cs="Arial"/>
          <w:kern w:val="0"/>
          <w:sz w:val="24"/>
          <w:szCs w:val="24"/>
          <w:lang w:eastAsia="en-GB"/>
        </w:rPr>
        <w:t xml:space="preserve"> locally, regionally, and nationally.</w:t>
      </w:r>
      <w:r w:rsidRPr="008859C4">
        <w:rPr>
          <w:rFonts w:ascii="Arial" w:hAnsi="Arial" w:cs="Arial"/>
          <w:kern w:val="0"/>
          <w:sz w:val="24"/>
          <w:szCs w:val="24"/>
          <w:lang w:val="en-GB" w:eastAsia="en-GB"/>
        </w:rPr>
        <w:t> </w:t>
      </w:r>
    </w:p>
    <w:p w14:paraId="77C5A62B" w14:textId="77777777" w:rsidR="008859C4" w:rsidRPr="008859C4" w:rsidRDefault="008859C4" w:rsidP="00356935">
      <w:pPr>
        <w:numPr>
          <w:ilvl w:val="0"/>
          <w:numId w:val="12"/>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Provide day-to-day practical support and advice to staff, enabling them to deliver high-quality, personalised provision aligned with EHCP requirements.</w:t>
      </w:r>
      <w:r w:rsidRPr="008859C4">
        <w:rPr>
          <w:rFonts w:ascii="Arial" w:hAnsi="Arial" w:cs="Arial"/>
          <w:kern w:val="0"/>
          <w:sz w:val="24"/>
          <w:szCs w:val="24"/>
          <w:lang w:val="en-GB" w:eastAsia="en-GB"/>
        </w:rPr>
        <w:t> </w:t>
      </w:r>
    </w:p>
    <w:p w14:paraId="7484BC00" w14:textId="77777777" w:rsidR="008859C4" w:rsidRPr="008859C4" w:rsidRDefault="008859C4" w:rsidP="008859C4">
      <w:pPr>
        <w:ind w:left="709"/>
        <w:textAlignment w:val="baseline"/>
        <w:rPr>
          <w:rFonts w:ascii="Arial" w:hAnsi="Arial" w:cs="Arial"/>
          <w:color w:val="auto"/>
          <w:kern w:val="0"/>
          <w:sz w:val="24"/>
          <w:szCs w:val="24"/>
          <w:lang w:val="en-GB" w:eastAsia="en-GB"/>
        </w:rPr>
      </w:pPr>
    </w:p>
    <w:p w14:paraId="232D39EC" w14:textId="77777777" w:rsidR="008859C4" w:rsidRDefault="008859C4" w:rsidP="008859C4">
      <w:pPr>
        <w:textAlignment w:val="baseline"/>
        <w:rPr>
          <w:rFonts w:ascii="Arial" w:hAnsi="Arial" w:cs="Arial"/>
          <w:b/>
          <w:bCs/>
          <w:kern w:val="0"/>
          <w:sz w:val="24"/>
          <w:szCs w:val="24"/>
          <w:lang w:eastAsia="en-GB"/>
        </w:rPr>
      </w:pPr>
    </w:p>
    <w:p w14:paraId="6D1C252A" w14:textId="77777777" w:rsidR="00815983" w:rsidRDefault="00815983" w:rsidP="008859C4">
      <w:pPr>
        <w:textAlignment w:val="baseline"/>
        <w:rPr>
          <w:rFonts w:ascii="Arial" w:hAnsi="Arial" w:cs="Arial"/>
          <w:b/>
          <w:bCs/>
          <w:kern w:val="0"/>
          <w:sz w:val="24"/>
          <w:szCs w:val="24"/>
          <w:lang w:eastAsia="en-GB"/>
        </w:rPr>
      </w:pPr>
    </w:p>
    <w:p w14:paraId="5BE36A3B" w14:textId="77777777" w:rsidR="00815983" w:rsidRPr="008859C4" w:rsidRDefault="00815983" w:rsidP="008859C4">
      <w:pPr>
        <w:textAlignment w:val="baseline"/>
        <w:rPr>
          <w:rFonts w:ascii="Arial" w:hAnsi="Arial" w:cs="Arial"/>
          <w:b/>
          <w:bCs/>
          <w:kern w:val="0"/>
          <w:sz w:val="24"/>
          <w:szCs w:val="24"/>
          <w:lang w:eastAsia="en-GB"/>
        </w:rPr>
      </w:pPr>
    </w:p>
    <w:p w14:paraId="1913D832" w14:textId="77777777" w:rsidR="008859C4" w:rsidRPr="008859C4" w:rsidRDefault="008859C4" w:rsidP="008859C4">
      <w:pPr>
        <w:textAlignment w:val="baseline"/>
        <w:rPr>
          <w:rFonts w:ascii="Arial" w:hAnsi="Arial" w:cs="Arial"/>
          <w:b/>
          <w:bCs/>
          <w:kern w:val="0"/>
          <w:sz w:val="24"/>
          <w:szCs w:val="24"/>
          <w:lang w:eastAsia="en-GB"/>
        </w:rPr>
      </w:pPr>
    </w:p>
    <w:p w14:paraId="2959B841"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lastRenderedPageBreak/>
        <w:t>Training and Development</w:t>
      </w:r>
      <w:r w:rsidRPr="008859C4">
        <w:rPr>
          <w:rFonts w:ascii="Arial" w:hAnsi="Arial" w:cs="Arial"/>
          <w:kern w:val="0"/>
          <w:sz w:val="24"/>
          <w:szCs w:val="24"/>
          <w:lang w:val="en-GB" w:eastAsia="en-GB"/>
        </w:rPr>
        <w:t> </w:t>
      </w:r>
    </w:p>
    <w:p w14:paraId="71FE5107" w14:textId="614DFC35" w:rsidR="008859C4" w:rsidRPr="008859C4" w:rsidRDefault="008859C4" w:rsidP="00356935">
      <w:pPr>
        <w:numPr>
          <w:ilvl w:val="0"/>
          <w:numId w:val="13"/>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 xml:space="preserve">Deliver training and development sessions for staff and school governors on relevant SEND legislation and effective EHCP management </w:t>
      </w:r>
      <w:r w:rsidR="008720A8" w:rsidRPr="008859C4">
        <w:rPr>
          <w:rFonts w:ascii="Arial" w:hAnsi="Arial" w:cs="Arial"/>
          <w:kern w:val="0"/>
          <w:sz w:val="24"/>
          <w:szCs w:val="24"/>
          <w:lang w:eastAsia="en-GB"/>
        </w:rPr>
        <w:t>practices</w:t>
      </w:r>
      <w:r w:rsidRPr="008859C4">
        <w:rPr>
          <w:rFonts w:ascii="Arial" w:hAnsi="Arial" w:cs="Arial"/>
          <w:kern w:val="0"/>
          <w:sz w:val="24"/>
          <w:szCs w:val="24"/>
          <w:lang w:eastAsia="en-GB"/>
        </w:rPr>
        <w:t>.</w:t>
      </w:r>
      <w:r w:rsidRPr="008859C4">
        <w:rPr>
          <w:rFonts w:ascii="Arial" w:hAnsi="Arial" w:cs="Arial"/>
          <w:kern w:val="0"/>
          <w:sz w:val="24"/>
          <w:szCs w:val="24"/>
          <w:lang w:val="en-GB" w:eastAsia="en-GB"/>
        </w:rPr>
        <w:t> </w:t>
      </w:r>
    </w:p>
    <w:p w14:paraId="44777B52" w14:textId="77777777" w:rsidR="008859C4" w:rsidRPr="008859C4" w:rsidRDefault="008859C4" w:rsidP="00356935">
      <w:pPr>
        <w:numPr>
          <w:ilvl w:val="0"/>
          <w:numId w:val="14"/>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Advise on policies and procedures to ensure alignment with current legislation and best practice.</w:t>
      </w:r>
      <w:r w:rsidRPr="008859C4">
        <w:rPr>
          <w:rFonts w:ascii="Arial" w:hAnsi="Arial" w:cs="Arial"/>
          <w:kern w:val="0"/>
          <w:sz w:val="24"/>
          <w:szCs w:val="24"/>
          <w:lang w:val="en-GB" w:eastAsia="en-GB"/>
        </w:rPr>
        <w:t> </w:t>
      </w:r>
    </w:p>
    <w:p w14:paraId="36C2C358" w14:textId="77777777" w:rsidR="008859C4" w:rsidRPr="008859C4" w:rsidRDefault="008859C4" w:rsidP="008859C4">
      <w:pPr>
        <w:ind w:left="709"/>
        <w:textAlignment w:val="baseline"/>
        <w:rPr>
          <w:rFonts w:ascii="Arial" w:hAnsi="Arial" w:cs="Arial"/>
          <w:color w:val="auto"/>
          <w:kern w:val="0"/>
          <w:sz w:val="24"/>
          <w:szCs w:val="24"/>
          <w:lang w:val="en-GB" w:eastAsia="en-GB"/>
        </w:rPr>
      </w:pPr>
    </w:p>
    <w:p w14:paraId="68CCD68A"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Provision Monitoring and Support</w:t>
      </w:r>
      <w:r w:rsidRPr="008859C4">
        <w:rPr>
          <w:rFonts w:ascii="Arial" w:hAnsi="Arial" w:cs="Arial"/>
          <w:kern w:val="0"/>
          <w:sz w:val="24"/>
          <w:szCs w:val="24"/>
          <w:lang w:val="en-GB" w:eastAsia="en-GB"/>
        </w:rPr>
        <w:t> </w:t>
      </w:r>
    </w:p>
    <w:p w14:paraId="154F6897" w14:textId="671746FE" w:rsidR="008859C4" w:rsidRPr="008859C4" w:rsidRDefault="008859C4" w:rsidP="00356935">
      <w:pPr>
        <w:numPr>
          <w:ilvl w:val="0"/>
          <w:numId w:val="15"/>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 xml:space="preserve">Coordinate and monitor provision for all students with EHCPs to ensure individual needs are met and progress is </w:t>
      </w:r>
      <w:r w:rsidR="00166299" w:rsidRPr="008859C4">
        <w:rPr>
          <w:rFonts w:ascii="Arial" w:hAnsi="Arial" w:cs="Arial"/>
          <w:kern w:val="0"/>
          <w:sz w:val="24"/>
          <w:szCs w:val="24"/>
          <w:lang w:eastAsia="en-GB"/>
        </w:rPr>
        <w:t>maximized</w:t>
      </w:r>
      <w:r w:rsidRPr="008859C4">
        <w:rPr>
          <w:rFonts w:ascii="Arial" w:hAnsi="Arial" w:cs="Arial"/>
          <w:kern w:val="0"/>
          <w:sz w:val="24"/>
          <w:szCs w:val="24"/>
          <w:lang w:eastAsia="en-GB"/>
        </w:rPr>
        <w:t>.</w:t>
      </w:r>
      <w:r w:rsidRPr="008859C4">
        <w:rPr>
          <w:rFonts w:ascii="Arial" w:hAnsi="Arial" w:cs="Arial"/>
          <w:kern w:val="0"/>
          <w:sz w:val="24"/>
          <w:szCs w:val="24"/>
          <w:lang w:val="en-GB" w:eastAsia="en-GB"/>
        </w:rPr>
        <w:t> </w:t>
      </w:r>
    </w:p>
    <w:p w14:paraId="226C3762" w14:textId="77777777" w:rsidR="008859C4" w:rsidRPr="008859C4" w:rsidRDefault="008859C4" w:rsidP="00356935">
      <w:pPr>
        <w:numPr>
          <w:ilvl w:val="0"/>
          <w:numId w:val="16"/>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Support the school’s commitment to inclusive education by ensuring all young people receive appropriate resources and interventions in line with their EHCP outcomes.</w:t>
      </w:r>
      <w:r w:rsidRPr="008859C4">
        <w:rPr>
          <w:rFonts w:ascii="Arial" w:hAnsi="Arial" w:cs="Arial"/>
          <w:kern w:val="0"/>
          <w:sz w:val="24"/>
          <w:szCs w:val="24"/>
          <w:lang w:val="en-GB" w:eastAsia="en-GB"/>
        </w:rPr>
        <w:t> </w:t>
      </w:r>
    </w:p>
    <w:p w14:paraId="2C956BDE" w14:textId="77777777" w:rsidR="008859C4" w:rsidRPr="008859C4" w:rsidRDefault="008859C4" w:rsidP="008859C4">
      <w:pPr>
        <w:ind w:left="709"/>
        <w:textAlignment w:val="baseline"/>
        <w:rPr>
          <w:rFonts w:ascii="Arial" w:hAnsi="Arial" w:cs="Arial"/>
          <w:color w:val="auto"/>
          <w:kern w:val="0"/>
          <w:sz w:val="24"/>
          <w:szCs w:val="24"/>
          <w:lang w:val="en-GB" w:eastAsia="en-GB"/>
        </w:rPr>
      </w:pPr>
    </w:p>
    <w:p w14:paraId="7B57DF23"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Skills and Competencies</w:t>
      </w:r>
      <w:r w:rsidRPr="008859C4">
        <w:rPr>
          <w:rFonts w:ascii="Arial" w:hAnsi="Arial" w:cs="Arial"/>
          <w:kern w:val="0"/>
          <w:sz w:val="24"/>
          <w:szCs w:val="24"/>
          <w:lang w:val="en-GB" w:eastAsia="en-GB"/>
        </w:rPr>
        <w:t> </w:t>
      </w:r>
    </w:p>
    <w:p w14:paraId="75184A75" w14:textId="77777777" w:rsidR="008859C4" w:rsidRPr="008859C4" w:rsidRDefault="008859C4" w:rsidP="00356935">
      <w:pPr>
        <w:numPr>
          <w:ilvl w:val="0"/>
          <w:numId w:val="17"/>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Expert knowledge of SEND legislation, particularly SEND Code of Practice 2015 and Children and Families Act 2014.</w:t>
      </w:r>
      <w:r w:rsidRPr="008859C4">
        <w:rPr>
          <w:rFonts w:ascii="Arial" w:hAnsi="Arial" w:cs="Arial"/>
          <w:kern w:val="0"/>
          <w:sz w:val="24"/>
          <w:szCs w:val="24"/>
          <w:lang w:val="en-GB" w:eastAsia="en-GB"/>
        </w:rPr>
        <w:t> </w:t>
      </w:r>
    </w:p>
    <w:p w14:paraId="3FED5760" w14:textId="77777777" w:rsidR="008859C4" w:rsidRPr="008859C4" w:rsidRDefault="008859C4" w:rsidP="00356935">
      <w:pPr>
        <w:numPr>
          <w:ilvl w:val="0"/>
          <w:numId w:val="18"/>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Strong organisational and administrative skills with the ability to manage complex EHCP processes and statutory deadlines efficiently.</w:t>
      </w:r>
      <w:r w:rsidRPr="008859C4">
        <w:rPr>
          <w:rFonts w:ascii="Arial" w:hAnsi="Arial" w:cs="Arial"/>
          <w:kern w:val="0"/>
          <w:sz w:val="24"/>
          <w:szCs w:val="24"/>
          <w:lang w:val="en-GB" w:eastAsia="en-GB"/>
        </w:rPr>
        <w:t> </w:t>
      </w:r>
    </w:p>
    <w:p w14:paraId="0F3DD4DF" w14:textId="77777777" w:rsidR="008859C4" w:rsidRPr="008859C4" w:rsidRDefault="008859C4" w:rsidP="00356935">
      <w:pPr>
        <w:numPr>
          <w:ilvl w:val="0"/>
          <w:numId w:val="19"/>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Excellent interpersonal and communication skills to liaise effectively with young people, families, school staff, and multi-agency partners.</w:t>
      </w:r>
      <w:r w:rsidRPr="008859C4">
        <w:rPr>
          <w:rFonts w:ascii="Arial" w:hAnsi="Arial" w:cs="Arial"/>
          <w:kern w:val="0"/>
          <w:sz w:val="24"/>
          <w:szCs w:val="24"/>
          <w:lang w:val="en-GB" w:eastAsia="en-GB"/>
        </w:rPr>
        <w:t> </w:t>
      </w:r>
    </w:p>
    <w:p w14:paraId="521C1E11" w14:textId="77777777" w:rsidR="008859C4" w:rsidRPr="008859C4" w:rsidRDefault="008859C4" w:rsidP="00356935">
      <w:pPr>
        <w:numPr>
          <w:ilvl w:val="0"/>
          <w:numId w:val="20"/>
        </w:numPr>
        <w:ind w:left="0" w:firstLine="0"/>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Ability to work strategically and collaboratively within a multi-disciplinary team.</w:t>
      </w:r>
      <w:r w:rsidRPr="008859C4">
        <w:rPr>
          <w:rFonts w:ascii="Arial" w:hAnsi="Arial" w:cs="Arial"/>
          <w:kern w:val="0"/>
          <w:sz w:val="24"/>
          <w:szCs w:val="24"/>
          <w:lang w:val="en-GB" w:eastAsia="en-GB"/>
        </w:rPr>
        <w:t> </w:t>
      </w:r>
    </w:p>
    <w:p w14:paraId="1BBA4EB7" w14:textId="77777777" w:rsidR="008859C4" w:rsidRPr="008859C4" w:rsidRDefault="008859C4" w:rsidP="00356935">
      <w:pPr>
        <w:numPr>
          <w:ilvl w:val="0"/>
          <w:numId w:val="21"/>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Skilled in delivering training and supporting staff development around SEND and EHCP requirements.</w:t>
      </w:r>
      <w:r w:rsidRPr="008859C4">
        <w:rPr>
          <w:rFonts w:ascii="Arial" w:hAnsi="Arial" w:cs="Arial"/>
          <w:kern w:val="0"/>
          <w:sz w:val="24"/>
          <w:szCs w:val="24"/>
          <w:lang w:val="en-GB" w:eastAsia="en-GB"/>
        </w:rPr>
        <w:t> </w:t>
      </w:r>
    </w:p>
    <w:p w14:paraId="556A8278" w14:textId="77777777" w:rsidR="008859C4" w:rsidRPr="008859C4" w:rsidRDefault="008859C4" w:rsidP="00356935">
      <w:pPr>
        <w:numPr>
          <w:ilvl w:val="0"/>
          <w:numId w:val="22"/>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Empathy and sensitivity in working with young people with SEND and their families, respecting diversity and individual communication needs.</w:t>
      </w:r>
      <w:r w:rsidRPr="008859C4">
        <w:rPr>
          <w:rFonts w:ascii="Arial" w:hAnsi="Arial" w:cs="Arial"/>
          <w:kern w:val="0"/>
          <w:sz w:val="24"/>
          <w:szCs w:val="24"/>
          <w:lang w:val="en-GB" w:eastAsia="en-GB"/>
        </w:rPr>
        <w:t> </w:t>
      </w:r>
    </w:p>
    <w:p w14:paraId="721C1413" w14:textId="77777777" w:rsidR="008859C4" w:rsidRPr="008859C4" w:rsidRDefault="008859C4" w:rsidP="00356935">
      <w:pPr>
        <w:numPr>
          <w:ilvl w:val="0"/>
          <w:numId w:val="23"/>
        </w:numPr>
        <w:ind w:left="1080" w:hanging="1080"/>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Proficient in maintaining accurate, confidential records and managing data securely.</w:t>
      </w:r>
      <w:r w:rsidRPr="008859C4">
        <w:rPr>
          <w:rFonts w:ascii="Arial" w:hAnsi="Arial" w:cs="Arial"/>
          <w:kern w:val="0"/>
          <w:sz w:val="24"/>
          <w:szCs w:val="24"/>
          <w:lang w:val="en-GB" w:eastAsia="en-GB"/>
        </w:rPr>
        <w:t> </w:t>
      </w:r>
    </w:p>
    <w:p w14:paraId="3A3B1EFB" w14:textId="77777777" w:rsidR="008859C4" w:rsidRPr="008859C4" w:rsidRDefault="008859C4" w:rsidP="00356935">
      <w:pPr>
        <w:numPr>
          <w:ilvl w:val="0"/>
          <w:numId w:val="24"/>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Problem-solving skills to advise and support staff and leadership on EHCP-related challenges.</w:t>
      </w:r>
      <w:r w:rsidRPr="008859C4">
        <w:rPr>
          <w:rFonts w:ascii="Arial" w:hAnsi="Arial" w:cs="Arial"/>
          <w:kern w:val="0"/>
          <w:sz w:val="24"/>
          <w:szCs w:val="24"/>
          <w:lang w:val="en-GB" w:eastAsia="en-GB"/>
        </w:rPr>
        <w:t> </w:t>
      </w:r>
    </w:p>
    <w:p w14:paraId="09204340" w14:textId="427782D4" w:rsidR="008859C4" w:rsidRPr="008859C4" w:rsidRDefault="008859C4" w:rsidP="00356935">
      <w:pPr>
        <w:numPr>
          <w:ilvl w:val="0"/>
          <w:numId w:val="25"/>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Commitment to upholding the school’s vision and values through person-</w:t>
      </w:r>
      <w:r w:rsidR="00166299" w:rsidRPr="008859C4">
        <w:rPr>
          <w:rFonts w:ascii="Arial" w:hAnsi="Arial" w:cs="Arial"/>
          <w:kern w:val="0"/>
          <w:sz w:val="24"/>
          <w:szCs w:val="24"/>
          <w:lang w:eastAsia="en-GB"/>
        </w:rPr>
        <w:t>centered</w:t>
      </w:r>
      <w:r w:rsidRPr="008859C4">
        <w:rPr>
          <w:rFonts w:ascii="Arial" w:hAnsi="Arial" w:cs="Arial"/>
          <w:kern w:val="0"/>
          <w:sz w:val="24"/>
          <w:szCs w:val="24"/>
          <w:lang w:eastAsia="en-GB"/>
        </w:rPr>
        <w:t xml:space="preserve"> and inclusive practice.</w:t>
      </w:r>
      <w:r w:rsidRPr="008859C4">
        <w:rPr>
          <w:rFonts w:ascii="Arial" w:hAnsi="Arial" w:cs="Arial"/>
          <w:kern w:val="0"/>
          <w:sz w:val="24"/>
          <w:szCs w:val="24"/>
          <w:lang w:val="en-GB" w:eastAsia="en-GB"/>
        </w:rPr>
        <w:t> </w:t>
      </w:r>
    </w:p>
    <w:p w14:paraId="35C0AD57" w14:textId="77777777" w:rsidR="008859C4" w:rsidRPr="008859C4" w:rsidRDefault="008859C4" w:rsidP="008859C4">
      <w:pPr>
        <w:textAlignment w:val="baseline"/>
        <w:rPr>
          <w:rFonts w:ascii="Arial" w:hAnsi="Arial" w:cs="Arial"/>
          <w:color w:val="auto"/>
          <w:kern w:val="0"/>
          <w:sz w:val="24"/>
          <w:szCs w:val="24"/>
          <w:lang w:val="en-GB" w:eastAsia="en-GB"/>
        </w:rPr>
      </w:pPr>
    </w:p>
    <w:p w14:paraId="3BC6BA32"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Professional Development</w:t>
      </w:r>
      <w:r w:rsidRPr="008859C4">
        <w:rPr>
          <w:rFonts w:ascii="Arial" w:hAnsi="Arial" w:cs="Arial"/>
          <w:kern w:val="0"/>
          <w:sz w:val="24"/>
          <w:szCs w:val="24"/>
          <w:lang w:val="en-GB" w:eastAsia="en-GB"/>
        </w:rPr>
        <w:t> </w:t>
      </w:r>
    </w:p>
    <w:p w14:paraId="51E1F6F7" w14:textId="77777777" w:rsidR="008859C4" w:rsidRPr="008859C4" w:rsidRDefault="008859C4" w:rsidP="00356935">
      <w:pPr>
        <w:numPr>
          <w:ilvl w:val="0"/>
          <w:numId w:val="26"/>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Engage in continuous professional development to stay current with evolving SEND legislation, best practices, and emerging approaches in special education.</w:t>
      </w:r>
      <w:r w:rsidRPr="008859C4">
        <w:rPr>
          <w:rFonts w:ascii="Arial" w:hAnsi="Arial" w:cs="Arial"/>
          <w:kern w:val="0"/>
          <w:sz w:val="24"/>
          <w:szCs w:val="24"/>
          <w:lang w:val="en-GB" w:eastAsia="en-GB"/>
        </w:rPr>
        <w:t> </w:t>
      </w:r>
    </w:p>
    <w:p w14:paraId="64CC43A9" w14:textId="2C5A8870" w:rsidR="008859C4" w:rsidRPr="008859C4" w:rsidRDefault="008859C4" w:rsidP="00356935">
      <w:pPr>
        <w:numPr>
          <w:ilvl w:val="0"/>
          <w:numId w:val="26"/>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 xml:space="preserve">Access opportunities to develop leadership skills relevant to SEND coordination and multi-agency </w:t>
      </w:r>
      <w:r w:rsidR="00E01CDC" w:rsidRPr="008859C4">
        <w:rPr>
          <w:rFonts w:ascii="Arial" w:hAnsi="Arial" w:cs="Arial"/>
          <w:kern w:val="0"/>
          <w:sz w:val="24"/>
          <w:szCs w:val="24"/>
          <w:lang w:eastAsia="en-GB"/>
        </w:rPr>
        <w:t>work</w:t>
      </w:r>
      <w:r w:rsidRPr="008859C4">
        <w:rPr>
          <w:rFonts w:ascii="Arial" w:hAnsi="Arial" w:cs="Arial"/>
          <w:kern w:val="0"/>
          <w:sz w:val="24"/>
          <w:szCs w:val="24"/>
          <w:lang w:eastAsia="en-GB"/>
        </w:rPr>
        <w:t>.</w:t>
      </w:r>
      <w:r w:rsidRPr="008859C4">
        <w:rPr>
          <w:rFonts w:ascii="Arial" w:hAnsi="Arial" w:cs="Arial"/>
          <w:kern w:val="0"/>
          <w:sz w:val="24"/>
          <w:szCs w:val="24"/>
          <w:lang w:val="en-GB" w:eastAsia="en-GB"/>
        </w:rPr>
        <w:t> </w:t>
      </w:r>
    </w:p>
    <w:p w14:paraId="0B4C93BF" w14:textId="77777777" w:rsidR="008859C4" w:rsidRPr="008859C4" w:rsidRDefault="008859C4" w:rsidP="00356935">
      <w:pPr>
        <w:numPr>
          <w:ilvl w:val="0"/>
          <w:numId w:val="26"/>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Participate in relevant training provided by the school and external bodies to enhance knowledge and effectiveness in the role.</w:t>
      </w:r>
      <w:r w:rsidRPr="008859C4">
        <w:rPr>
          <w:rFonts w:ascii="Arial" w:hAnsi="Arial" w:cs="Arial"/>
          <w:kern w:val="0"/>
          <w:sz w:val="24"/>
          <w:szCs w:val="24"/>
          <w:lang w:val="en-GB" w:eastAsia="en-GB"/>
        </w:rPr>
        <w:t> </w:t>
      </w:r>
    </w:p>
    <w:p w14:paraId="13CCC8B4" w14:textId="77777777" w:rsidR="008859C4" w:rsidRPr="00BC5FFB" w:rsidRDefault="008859C4" w:rsidP="00356935">
      <w:pPr>
        <w:numPr>
          <w:ilvl w:val="0"/>
          <w:numId w:val="26"/>
        </w:numPr>
        <w:ind w:left="709" w:hanging="709"/>
        <w:textAlignment w:val="baseline"/>
        <w:rPr>
          <w:rFonts w:ascii="Arial" w:hAnsi="Arial" w:cs="Arial"/>
          <w:color w:val="auto"/>
          <w:kern w:val="0"/>
          <w:sz w:val="24"/>
          <w:szCs w:val="24"/>
          <w:lang w:val="en-GB" w:eastAsia="en-GB"/>
        </w:rPr>
      </w:pPr>
      <w:r w:rsidRPr="008859C4">
        <w:rPr>
          <w:rFonts w:ascii="Arial" w:hAnsi="Arial" w:cs="Arial"/>
          <w:kern w:val="0"/>
          <w:sz w:val="24"/>
          <w:szCs w:val="24"/>
          <w:lang w:eastAsia="en-GB"/>
        </w:rPr>
        <w:t>Contribute to the development of the school’s SEND provision by sharing expertise and feedback within professional networks.</w:t>
      </w:r>
      <w:r w:rsidRPr="008859C4">
        <w:rPr>
          <w:rFonts w:ascii="Arial" w:hAnsi="Arial" w:cs="Arial"/>
          <w:kern w:val="0"/>
          <w:sz w:val="24"/>
          <w:szCs w:val="24"/>
          <w:lang w:val="en-GB" w:eastAsia="en-GB"/>
        </w:rPr>
        <w:t> </w:t>
      </w:r>
    </w:p>
    <w:p w14:paraId="10E7A955" w14:textId="77777777" w:rsidR="00BC5FFB" w:rsidRPr="008859C4" w:rsidRDefault="00BC5FFB" w:rsidP="00BC5FFB">
      <w:pPr>
        <w:ind w:left="709"/>
        <w:textAlignment w:val="baseline"/>
        <w:rPr>
          <w:rFonts w:ascii="Arial" w:hAnsi="Arial" w:cs="Arial"/>
          <w:color w:val="auto"/>
          <w:kern w:val="0"/>
          <w:sz w:val="24"/>
          <w:szCs w:val="24"/>
          <w:lang w:val="en-GB" w:eastAsia="en-GB"/>
        </w:rPr>
      </w:pPr>
    </w:p>
    <w:p w14:paraId="323C4B5A"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b/>
          <w:bCs/>
          <w:kern w:val="0"/>
          <w:sz w:val="24"/>
          <w:szCs w:val="24"/>
          <w:lang w:eastAsia="en-GB"/>
        </w:rPr>
        <w:t>Safeguarding</w:t>
      </w:r>
      <w:r w:rsidRPr="008859C4">
        <w:rPr>
          <w:rFonts w:ascii="Arial" w:hAnsi="Arial" w:cs="Arial"/>
          <w:kern w:val="0"/>
          <w:sz w:val="24"/>
          <w:szCs w:val="24"/>
          <w:lang w:val="en-GB" w:eastAsia="en-GB"/>
        </w:rPr>
        <w:t> </w:t>
      </w:r>
    </w:p>
    <w:p w14:paraId="4E238ABE" w14:textId="77777777" w:rsidR="008859C4" w:rsidRPr="008859C4" w:rsidRDefault="008859C4" w:rsidP="00356935">
      <w:pPr>
        <w:numPr>
          <w:ilvl w:val="0"/>
          <w:numId w:val="27"/>
        </w:numPr>
        <w:ind w:left="709" w:hanging="785"/>
        <w:textAlignment w:val="baseline"/>
        <w:rPr>
          <w:rFonts w:ascii="Segoe UI" w:hAnsi="Segoe UI" w:cs="Segoe UI"/>
          <w:color w:val="auto"/>
          <w:kern w:val="0"/>
          <w:sz w:val="18"/>
          <w:szCs w:val="18"/>
          <w:lang w:val="en-GB" w:eastAsia="en-GB"/>
        </w:rPr>
      </w:pPr>
      <w:r w:rsidRPr="008859C4">
        <w:rPr>
          <w:rFonts w:ascii="Arial" w:hAnsi="Arial" w:cs="Arial"/>
          <w:kern w:val="0"/>
          <w:sz w:val="24"/>
          <w:szCs w:val="24"/>
          <w:lang w:eastAsia="en-GB"/>
        </w:rPr>
        <w:t>Actively promote and safeguard the welfare and safety of all young people in accordance with statutory guidance such as Keeping Children Safe in Education.</w:t>
      </w:r>
      <w:r w:rsidRPr="008859C4">
        <w:rPr>
          <w:rFonts w:ascii="Arial" w:hAnsi="Arial" w:cs="Arial"/>
          <w:kern w:val="0"/>
          <w:sz w:val="24"/>
          <w:szCs w:val="24"/>
          <w:lang w:val="en-GB" w:eastAsia="en-GB"/>
        </w:rPr>
        <w:t> </w:t>
      </w:r>
    </w:p>
    <w:p w14:paraId="448E8D10" w14:textId="77777777" w:rsidR="008859C4" w:rsidRPr="008859C4" w:rsidRDefault="008859C4" w:rsidP="00356935">
      <w:pPr>
        <w:numPr>
          <w:ilvl w:val="0"/>
          <w:numId w:val="27"/>
        </w:numPr>
        <w:ind w:left="709" w:hanging="785"/>
        <w:textAlignment w:val="baseline"/>
        <w:rPr>
          <w:rFonts w:ascii="Segoe UI" w:hAnsi="Segoe UI" w:cs="Segoe UI"/>
          <w:color w:val="auto"/>
          <w:kern w:val="0"/>
          <w:sz w:val="18"/>
          <w:szCs w:val="18"/>
          <w:lang w:val="en-GB" w:eastAsia="en-GB"/>
        </w:rPr>
      </w:pPr>
      <w:r w:rsidRPr="008859C4">
        <w:rPr>
          <w:rFonts w:ascii="Arial" w:hAnsi="Arial" w:cs="Arial"/>
          <w:kern w:val="0"/>
          <w:sz w:val="24"/>
          <w:szCs w:val="24"/>
          <w:lang w:eastAsia="en-GB"/>
        </w:rPr>
        <w:t>Work closely with the Designated Safeguarding Lead (DSL) to report concerns and support child protection procedures.</w:t>
      </w:r>
      <w:r w:rsidRPr="008859C4">
        <w:rPr>
          <w:rFonts w:ascii="Arial" w:hAnsi="Arial" w:cs="Arial"/>
          <w:kern w:val="0"/>
          <w:sz w:val="24"/>
          <w:szCs w:val="24"/>
          <w:lang w:val="en-GB" w:eastAsia="en-GB"/>
        </w:rPr>
        <w:t> </w:t>
      </w:r>
    </w:p>
    <w:p w14:paraId="2BC68A30" w14:textId="77777777" w:rsidR="008859C4" w:rsidRPr="008859C4" w:rsidRDefault="008859C4" w:rsidP="00356935">
      <w:pPr>
        <w:numPr>
          <w:ilvl w:val="0"/>
          <w:numId w:val="27"/>
        </w:numPr>
        <w:ind w:left="709" w:hanging="785"/>
        <w:textAlignment w:val="baseline"/>
        <w:rPr>
          <w:rFonts w:ascii="Segoe UI" w:hAnsi="Segoe UI" w:cs="Segoe UI"/>
          <w:color w:val="auto"/>
          <w:kern w:val="0"/>
          <w:sz w:val="18"/>
          <w:szCs w:val="18"/>
          <w:lang w:val="en-GB" w:eastAsia="en-GB"/>
        </w:rPr>
      </w:pPr>
      <w:r w:rsidRPr="008859C4">
        <w:rPr>
          <w:rFonts w:ascii="Arial" w:hAnsi="Arial" w:cs="Arial"/>
          <w:kern w:val="0"/>
          <w:sz w:val="24"/>
          <w:szCs w:val="24"/>
          <w:lang w:eastAsia="en-GB"/>
        </w:rPr>
        <w:t>Ensure all EHCP planning and review meetings consider safeguarding implications and promote the best interests of the child or young person.</w:t>
      </w:r>
      <w:r w:rsidRPr="008859C4">
        <w:rPr>
          <w:rFonts w:ascii="Arial" w:hAnsi="Arial" w:cs="Arial"/>
          <w:kern w:val="0"/>
          <w:sz w:val="24"/>
          <w:szCs w:val="24"/>
          <w:lang w:val="en-GB" w:eastAsia="en-GB"/>
        </w:rPr>
        <w:t> </w:t>
      </w:r>
    </w:p>
    <w:p w14:paraId="7AB01213" w14:textId="3D3409A1" w:rsidR="008859C4" w:rsidRPr="008859C4" w:rsidRDefault="007E7CA1" w:rsidP="00356935">
      <w:pPr>
        <w:numPr>
          <w:ilvl w:val="0"/>
          <w:numId w:val="27"/>
        </w:numPr>
        <w:ind w:left="709" w:hanging="785"/>
        <w:textAlignment w:val="baseline"/>
        <w:rPr>
          <w:rFonts w:ascii="Segoe UI" w:hAnsi="Segoe UI" w:cs="Segoe UI"/>
          <w:color w:val="auto"/>
          <w:kern w:val="0"/>
          <w:sz w:val="18"/>
          <w:szCs w:val="18"/>
          <w:lang w:val="en-GB" w:eastAsia="en-GB"/>
        </w:rPr>
      </w:pPr>
      <w:r w:rsidRPr="008859C4">
        <w:rPr>
          <w:rFonts w:ascii="Arial" w:hAnsi="Arial" w:cs="Arial"/>
          <w:kern w:val="0"/>
          <w:sz w:val="24"/>
          <w:szCs w:val="24"/>
          <w:lang w:eastAsia="en-GB"/>
        </w:rPr>
        <w:t>Always maintaining confidentiality and professional conduct</w:t>
      </w:r>
      <w:r w:rsidR="008859C4" w:rsidRPr="008859C4">
        <w:rPr>
          <w:rFonts w:ascii="Arial" w:hAnsi="Arial" w:cs="Arial"/>
          <w:kern w:val="0"/>
          <w:sz w:val="24"/>
          <w:szCs w:val="24"/>
          <w:lang w:eastAsia="en-GB"/>
        </w:rPr>
        <w:t xml:space="preserve"> consistent with school safeguarding policies and statutory requirements.</w:t>
      </w:r>
      <w:r w:rsidR="008859C4" w:rsidRPr="008859C4">
        <w:rPr>
          <w:rFonts w:ascii="Arial" w:hAnsi="Arial" w:cs="Arial"/>
          <w:kern w:val="0"/>
          <w:sz w:val="24"/>
          <w:szCs w:val="24"/>
          <w:lang w:val="en-GB" w:eastAsia="en-GB"/>
        </w:rPr>
        <w:t> </w:t>
      </w:r>
    </w:p>
    <w:p w14:paraId="4FB25D69"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Segoe UI" w:hAnsi="Segoe UI" w:cs="Segoe UI"/>
          <w:noProof/>
          <w:color w:val="auto"/>
          <w:kern w:val="0"/>
          <w:sz w:val="18"/>
          <w:szCs w:val="18"/>
          <w:lang w:val="en-GB" w:eastAsia="en-GB"/>
        </w:rPr>
        <w:drawing>
          <wp:inline distT="0" distB="0" distL="0" distR="0" wp14:anchorId="28F5DD9C" wp14:editId="7B4374E6">
            <wp:extent cx="7620" cy="7620"/>
            <wp:effectExtent l="0" t="0" r="0" b="0"/>
            <wp:docPr id="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59C4">
        <w:rPr>
          <w:rFonts w:ascii="Arial" w:hAnsi="Arial" w:cs="Arial"/>
          <w:color w:val="auto"/>
          <w:kern w:val="0"/>
          <w:lang w:val="en-GB" w:eastAsia="en-GB"/>
        </w:rPr>
        <w:t> </w:t>
      </w:r>
    </w:p>
    <w:p w14:paraId="08B65E63" w14:textId="77777777" w:rsidR="008859C4" w:rsidRPr="008859C4" w:rsidRDefault="008859C4" w:rsidP="008859C4">
      <w:pPr>
        <w:textAlignment w:val="baseline"/>
        <w:rPr>
          <w:rFonts w:ascii="Segoe UI" w:hAnsi="Segoe UI" w:cs="Segoe UI"/>
          <w:color w:val="auto"/>
          <w:kern w:val="0"/>
          <w:sz w:val="18"/>
          <w:szCs w:val="18"/>
          <w:lang w:val="en-GB" w:eastAsia="en-GB"/>
        </w:rPr>
      </w:pPr>
      <w:r w:rsidRPr="008859C4">
        <w:rPr>
          <w:rFonts w:ascii="Arial" w:hAnsi="Arial" w:cs="Arial"/>
          <w:kern w:val="0"/>
          <w:sz w:val="24"/>
          <w:szCs w:val="24"/>
          <w:lang w:eastAsia="en-GB"/>
        </w:rPr>
        <w:t>This job description is designed to reflect the specific needs and values of Fairmead School, a special school dedicated to supporting young people with EHCPs aged 4-16 years. The ECHP Coordinator role is essential in ensuring statutory compliance, effective multi-agency collaboration, and the delivery of personalised support that underpins the school’s commitment to inclusive education and positive outcomes for all its learners.</w:t>
      </w:r>
      <w:r w:rsidRPr="008859C4">
        <w:rPr>
          <w:rFonts w:ascii="Arial" w:hAnsi="Arial" w:cs="Arial"/>
          <w:kern w:val="0"/>
          <w:sz w:val="24"/>
          <w:szCs w:val="24"/>
          <w:lang w:val="en-GB" w:eastAsia="en-GB"/>
        </w:rPr>
        <w:t> </w:t>
      </w:r>
    </w:p>
    <w:p w14:paraId="574FBC41" w14:textId="77777777" w:rsidR="008859C4" w:rsidRPr="008859C4" w:rsidRDefault="008859C4" w:rsidP="008859C4">
      <w:pPr>
        <w:widowControl w:val="0"/>
        <w:autoSpaceDE w:val="0"/>
        <w:autoSpaceDN w:val="0"/>
        <w:adjustRightInd w:val="0"/>
        <w:rPr>
          <w:rFonts w:ascii="Arial" w:hAnsi="Arial" w:cs="Arial"/>
          <w:b/>
          <w:color w:val="auto"/>
          <w:kern w:val="0"/>
          <w:sz w:val="28"/>
          <w:szCs w:val="28"/>
        </w:rPr>
      </w:pPr>
    </w:p>
    <w:p w14:paraId="261BE614" w14:textId="77777777" w:rsidR="004105DA" w:rsidRDefault="004105DA" w:rsidP="00A74F67">
      <w:pPr>
        <w:rPr>
          <w:sz w:val="28"/>
          <w:szCs w:val="28"/>
        </w:rPr>
      </w:pPr>
    </w:p>
    <w:p w14:paraId="1A1D8FDD" w14:textId="77777777" w:rsidR="00152A5B" w:rsidRPr="00152A5B" w:rsidRDefault="00152A5B" w:rsidP="00152A5B">
      <w:pPr>
        <w:widowControl w:val="0"/>
        <w:autoSpaceDE w:val="0"/>
        <w:autoSpaceDN w:val="0"/>
        <w:adjustRightInd w:val="0"/>
        <w:rPr>
          <w:rFonts w:ascii="Arial" w:hAnsi="Arial" w:cs="Arial"/>
          <w:kern w:val="0"/>
          <w:sz w:val="24"/>
          <w:szCs w:val="24"/>
          <w:lang w:eastAsia="en-GB"/>
        </w:rPr>
      </w:pPr>
      <w:r w:rsidRPr="00152A5B">
        <w:rPr>
          <w:rFonts w:ascii="Arial" w:hAnsi="Arial" w:cs="Arial"/>
          <w:kern w:val="0"/>
          <w:sz w:val="24"/>
          <w:szCs w:val="24"/>
          <w:lang w:eastAsia="en-GB"/>
        </w:rPr>
        <w:t>PERSON SPECIFICATION</w:t>
      </w:r>
    </w:p>
    <w:p w14:paraId="7B24CF2C" w14:textId="77777777" w:rsidR="00152A5B" w:rsidRPr="00152A5B" w:rsidRDefault="00152A5B" w:rsidP="00152A5B">
      <w:pPr>
        <w:widowControl w:val="0"/>
        <w:autoSpaceDE w:val="0"/>
        <w:autoSpaceDN w:val="0"/>
        <w:adjustRightInd w:val="0"/>
        <w:rPr>
          <w:rFonts w:ascii="Arial" w:hAnsi="Arial" w:cs="Arial"/>
          <w:kern w:val="0"/>
          <w:sz w:val="24"/>
          <w:szCs w:val="24"/>
          <w:lang w:eastAsia="en-GB"/>
        </w:rPr>
      </w:pPr>
    </w:p>
    <w:p w14:paraId="4E2CCC89" w14:textId="77777777" w:rsidR="00152A5B" w:rsidRPr="00152A5B" w:rsidRDefault="00152A5B" w:rsidP="00152A5B">
      <w:pPr>
        <w:widowControl w:val="0"/>
        <w:autoSpaceDE w:val="0"/>
        <w:autoSpaceDN w:val="0"/>
        <w:adjustRightInd w:val="0"/>
        <w:rPr>
          <w:rFonts w:ascii="Arial" w:hAnsi="Arial" w:cs="Arial"/>
          <w:kern w:val="0"/>
          <w:sz w:val="24"/>
          <w:szCs w:val="24"/>
          <w:lang w:eastAsia="en-GB"/>
        </w:rPr>
      </w:pPr>
      <w:r w:rsidRPr="00152A5B">
        <w:rPr>
          <w:rFonts w:ascii="Arial" w:hAnsi="Arial" w:cs="Arial"/>
          <w:kern w:val="0"/>
          <w:sz w:val="24"/>
          <w:szCs w:val="24"/>
          <w:lang w:eastAsia="en-GB"/>
        </w:rPr>
        <w:t xml:space="preserve">Position: School EHCP Co-Ordinator </w:t>
      </w:r>
    </w:p>
    <w:p w14:paraId="27AF7FDC" w14:textId="77777777" w:rsidR="00152A5B" w:rsidRPr="00152A5B" w:rsidRDefault="00152A5B" w:rsidP="00152A5B">
      <w:pPr>
        <w:widowControl w:val="0"/>
        <w:autoSpaceDE w:val="0"/>
        <w:autoSpaceDN w:val="0"/>
        <w:adjustRightInd w:val="0"/>
        <w:rPr>
          <w:rFonts w:ascii="Arial" w:hAnsi="Arial" w:cs="Arial"/>
          <w:kern w:val="0"/>
          <w:sz w:val="24"/>
          <w:szCs w:val="24"/>
          <w:lang w:eastAsia="en-GB"/>
        </w:rPr>
      </w:pPr>
    </w:p>
    <w:tbl>
      <w:tblPr>
        <w:tblStyle w:val="TableGrid0"/>
        <w:tblW w:w="9748" w:type="dxa"/>
        <w:tblInd w:w="-96" w:type="dxa"/>
        <w:tblCellMar>
          <w:top w:w="48" w:type="dxa"/>
          <w:left w:w="91" w:type="dxa"/>
          <w:right w:w="139" w:type="dxa"/>
        </w:tblCellMar>
        <w:tblLook w:val="04A0" w:firstRow="1" w:lastRow="0" w:firstColumn="1" w:lastColumn="0" w:noHBand="0" w:noVBand="1"/>
      </w:tblPr>
      <w:tblGrid>
        <w:gridCol w:w="6063"/>
        <w:gridCol w:w="3685"/>
      </w:tblGrid>
      <w:tr w:rsidR="00152A5B" w:rsidRPr="00152A5B" w14:paraId="3DFEC114" w14:textId="77777777" w:rsidTr="00454420">
        <w:trPr>
          <w:trHeight w:val="288"/>
        </w:trPr>
        <w:tc>
          <w:tcPr>
            <w:tcW w:w="9748" w:type="dxa"/>
            <w:gridSpan w:val="2"/>
            <w:tcBorders>
              <w:top w:val="single" w:sz="2" w:space="0" w:color="000000"/>
              <w:left w:val="single" w:sz="2" w:space="0" w:color="000000"/>
              <w:bottom w:val="single" w:sz="2" w:space="0" w:color="000000"/>
              <w:right w:val="single" w:sz="2" w:space="0" w:color="000000"/>
            </w:tcBorders>
          </w:tcPr>
          <w:p w14:paraId="12C8D778" w14:textId="77777777" w:rsidR="00152A5B" w:rsidRPr="00152A5B" w:rsidRDefault="00152A5B" w:rsidP="00152A5B">
            <w:pPr>
              <w:spacing w:line="259" w:lineRule="auto"/>
              <w:ind w:right="238"/>
              <w:jc w:val="center"/>
              <w:rPr>
                <w:rFonts w:ascii="Arial" w:hAnsi="Arial" w:cs="Arial"/>
                <w:kern w:val="0"/>
                <w:lang w:eastAsia="en-GB"/>
                <w14:ligatures w14:val="none"/>
              </w:rPr>
            </w:pPr>
            <w:r w:rsidRPr="00152A5B">
              <w:rPr>
                <w:rFonts w:ascii="Arial" w:hAnsi="Arial" w:cs="Arial"/>
                <w:kern w:val="0"/>
                <w:lang w:eastAsia="en-GB"/>
                <w14:ligatures w14:val="none"/>
              </w:rPr>
              <w:t>Skills / knowledge</w:t>
            </w:r>
          </w:p>
        </w:tc>
      </w:tr>
      <w:tr w:rsidR="00152A5B" w:rsidRPr="00152A5B" w14:paraId="7315A5B1" w14:textId="77777777" w:rsidTr="00454420">
        <w:trPr>
          <w:trHeight w:val="283"/>
        </w:trPr>
        <w:tc>
          <w:tcPr>
            <w:tcW w:w="6063" w:type="dxa"/>
            <w:tcBorders>
              <w:top w:val="single" w:sz="2" w:space="0" w:color="000000"/>
              <w:left w:val="single" w:sz="2" w:space="0" w:color="000000"/>
              <w:bottom w:val="single" w:sz="2" w:space="0" w:color="000000"/>
              <w:right w:val="single" w:sz="2" w:space="0" w:color="000000"/>
            </w:tcBorders>
          </w:tcPr>
          <w:p w14:paraId="7141F5BA" w14:textId="77777777" w:rsidR="00152A5B" w:rsidRPr="00152A5B" w:rsidRDefault="00152A5B" w:rsidP="00152A5B">
            <w:pPr>
              <w:spacing w:line="259" w:lineRule="auto"/>
              <w:ind w:left="82"/>
              <w:jc w:val="center"/>
              <w:rPr>
                <w:rFonts w:ascii="Arial" w:hAnsi="Arial" w:cs="Arial"/>
                <w:kern w:val="0"/>
                <w:lang w:eastAsia="en-GB"/>
                <w14:ligatures w14:val="none"/>
              </w:rPr>
            </w:pPr>
            <w:r w:rsidRPr="00152A5B">
              <w:rPr>
                <w:rFonts w:ascii="Arial" w:hAnsi="Arial" w:cs="Arial"/>
                <w:kern w:val="0"/>
                <w:lang w:eastAsia="en-GB"/>
                <w14:ligatures w14:val="none"/>
              </w:rPr>
              <w:t>Essential</w:t>
            </w:r>
          </w:p>
        </w:tc>
        <w:tc>
          <w:tcPr>
            <w:tcW w:w="3685" w:type="dxa"/>
            <w:tcBorders>
              <w:top w:val="single" w:sz="2" w:space="0" w:color="000000"/>
              <w:left w:val="single" w:sz="2" w:space="0" w:color="000000"/>
              <w:bottom w:val="single" w:sz="2" w:space="0" w:color="000000"/>
              <w:right w:val="single" w:sz="2" w:space="0" w:color="000000"/>
            </w:tcBorders>
          </w:tcPr>
          <w:p w14:paraId="0A7CDC21" w14:textId="77777777" w:rsidR="00152A5B" w:rsidRPr="00152A5B" w:rsidRDefault="00152A5B" w:rsidP="00152A5B">
            <w:pPr>
              <w:spacing w:line="259" w:lineRule="auto"/>
              <w:ind w:left="64"/>
              <w:jc w:val="center"/>
              <w:rPr>
                <w:rFonts w:ascii="Arial" w:hAnsi="Arial" w:cs="Arial"/>
                <w:kern w:val="0"/>
                <w:lang w:eastAsia="en-GB"/>
                <w14:ligatures w14:val="none"/>
              </w:rPr>
            </w:pPr>
            <w:r w:rsidRPr="00152A5B">
              <w:rPr>
                <w:rFonts w:ascii="Arial" w:hAnsi="Arial" w:cs="Arial"/>
                <w:kern w:val="0"/>
                <w:lang w:eastAsia="en-GB"/>
                <w14:ligatures w14:val="none"/>
              </w:rPr>
              <w:t>Desirable</w:t>
            </w:r>
          </w:p>
        </w:tc>
      </w:tr>
      <w:tr w:rsidR="00152A5B" w:rsidRPr="00152A5B" w14:paraId="2EB105AE" w14:textId="77777777" w:rsidTr="00454420">
        <w:trPr>
          <w:trHeight w:val="2032"/>
        </w:trPr>
        <w:tc>
          <w:tcPr>
            <w:tcW w:w="6063" w:type="dxa"/>
            <w:tcBorders>
              <w:top w:val="single" w:sz="2" w:space="0" w:color="000000"/>
              <w:left w:val="single" w:sz="2" w:space="0" w:color="000000"/>
              <w:bottom w:val="single" w:sz="2" w:space="0" w:color="000000"/>
              <w:right w:val="single" w:sz="2" w:space="0" w:color="000000"/>
            </w:tcBorders>
          </w:tcPr>
          <w:p w14:paraId="208270FD" w14:textId="77777777" w:rsidR="00152A5B" w:rsidRPr="00152A5B" w:rsidRDefault="00152A5B" w:rsidP="00152A5B">
            <w:pPr>
              <w:ind w:left="29" w:right="370" w:firstLine="5"/>
              <w:rPr>
                <w:rFonts w:ascii="Arial" w:hAnsi="Arial" w:cs="Arial"/>
                <w:kern w:val="0"/>
                <w:lang w:eastAsia="en-GB"/>
                <w14:ligatures w14:val="none"/>
              </w:rPr>
            </w:pPr>
            <w:r w:rsidRPr="00152A5B">
              <w:rPr>
                <w:rFonts w:ascii="Arial" w:hAnsi="Arial" w:cs="Arial"/>
                <w:kern w:val="0"/>
                <w:lang w:eastAsia="en-GB"/>
                <w14:ligatures w14:val="none"/>
              </w:rPr>
              <w:t>Comprehensive and robust knowledge of the SEN Code of Practice 2015 and associated regulations including:</w:t>
            </w:r>
          </w:p>
          <w:p w14:paraId="54BA8C40" w14:textId="77777777" w:rsidR="00107D25" w:rsidRDefault="00152A5B" w:rsidP="00107D25">
            <w:pPr>
              <w:numPr>
                <w:ilvl w:val="0"/>
                <w:numId w:val="28"/>
              </w:numPr>
              <w:ind w:right="82"/>
              <w:rPr>
                <w:rFonts w:ascii="Arial" w:hAnsi="Arial" w:cs="Arial"/>
                <w:kern w:val="0"/>
                <w:lang w:eastAsia="en-GB"/>
                <w14:ligatures w14:val="none"/>
              </w:rPr>
            </w:pPr>
            <w:r w:rsidRPr="00152A5B">
              <w:rPr>
                <w:rFonts w:ascii="Arial" w:hAnsi="Arial" w:cs="Arial"/>
                <w:kern w:val="0"/>
                <w:lang w:eastAsia="en-GB"/>
                <w14:ligatures w14:val="none"/>
              </w:rPr>
              <w:t xml:space="preserve">The Children and Families Act 2014 </w:t>
            </w:r>
          </w:p>
          <w:p w14:paraId="62CFA1AB" w14:textId="0D4615AF" w:rsidR="00152A5B" w:rsidRPr="00107D25" w:rsidRDefault="00152A5B" w:rsidP="00107D25">
            <w:pPr>
              <w:numPr>
                <w:ilvl w:val="0"/>
                <w:numId w:val="28"/>
              </w:numPr>
              <w:ind w:left="709" w:right="82" w:hanging="332"/>
              <w:rPr>
                <w:rFonts w:ascii="Arial" w:hAnsi="Arial" w:cs="Arial"/>
                <w:kern w:val="0"/>
                <w:lang w:eastAsia="en-GB"/>
                <w14:ligatures w14:val="none"/>
              </w:rPr>
            </w:pPr>
            <w:r w:rsidRPr="00107D25">
              <w:rPr>
                <w:rFonts w:ascii="Arial" w:hAnsi="Arial" w:cs="Arial"/>
                <w:kern w:val="0"/>
                <w:lang w:eastAsia="en-GB"/>
                <w14:ligatures w14:val="none"/>
              </w:rPr>
              <w:t>The Special Educational Needs and Disability Regulations</w:t>
            </w:r>
          </w:p>
          <w:p w14:paraId="527A177A" w14:textId="77777777" w:rsidR="00152A5B" w:rsidRPr="00152A5B" w:rsidRDefault="00152A5B" w:rsidP="00152A5B">
            <w:pPr>
              <w:numPr>
                <w:ilvl w:val="0"/>
                <w:numId w:val="28"/>
              </w:numPr>
              <w:spacing w:after="200" w:line="276" w:lineRule="auto"/>
              <w:ind w:left="701" w:hanging="332"/>
              <w:contextualSpacing/>
              <w:rPr>
                <w:rFonts w:ascii="Arial" w:hAnsi="Arial" w:cs="Arial"/>
                <w:kern w:val="0"/>
                <w:lang w:eastAsia="en-GB"/>
                <w14:ligatures w14:val="none"/>
              </w:rPr>
            </w:pPr>
            <w:r w:rsidRPr="00152A5B">
              <w:rPr>
                <w:rFonts w:ascii="Arial" w:hAnsi="Arial" w:cs="Arial"/>
                <w:kern w:val="0"/>
                <w:lang w:eastAsia="en-GB"/>
                <w14:ligatures w14:val="none"/>
              </w:rPr>
              <w:t>The Special Educational Needs (Personal Budgets) Regulations</w:t>
            </w:r>
          </w:p>
          <w:p w14:paraId="30E394EA" w14:textId="77777777" w:rsidR="00152A5B" w:rsidRPr="00152A5B" w:rsidRDefault="00152A5B" w:rsidP="00152A5B">
            <w:pPr>
              <w:numPr>
                <w:ilvl w:val="0"/>
                <w:numId w:val="28"/>
              </w:numPr>
              <w:spacing w:after="200" w:line="276" w:lineRule="auto"/>
              <w:ind w:left="701" w:hanging="332"/>
              <w:contextualSpacing/>
              <w:rPr>
                <w:rFonts w:ascii="Arial" w:hAnsi="Arial" w:cs="Arial"/>
                <w:kern w:val="0"/>
                <w:lang w:eastAsia="en-GB"/>
                <w14:ligatures w14:val="none"/>
              </w:rPr>
            </w:pPr>
            <w:r w:rsidRPr="00152A5B">
              <w:rPr>
                <w:rFonts w:ascii="Arial" w:hAnsi="Arial" w:cs="Arial"/>
                <w:kern w:val="0"/>
                <w:lang w:eastAsia="en-GB"/>
                <w14:ligatures w14:val="none"/>
              </w:rPr>
              <w:t>The Education Act 1996 and 2011</w:t>
            </w:r>
          </w:p>
          <w:p w14:paraId="25D49692" w14:textId="77777777" w:rsidR="00152A5B" w:rsidRPr="00152A5B" w:rsidRDefault="00152A5B" w:rsidP="00152A5B">
            <w:pPr>
              <w:numPr>
                <w:ilvl w:val="0"/>
                <w:numId w:val="28"/>
              </w:numPr>
              <w:spacing w:after="200" w:line="276" w:lineRule="auto"/>
              <w:ind w:left="701" w:hanging="332"/>
              <w:contextualSpacing/>
              <w:rPr>
                <w:rFonts w:ascii="Arial" w:hAnsi="Arial" w:cs="Arial"/>
                <w:kern w:val="0"/>
                <w:lang w:eastAsia="en-GB"/>
                <w14:ligatures w14:val="none"/>
              </w:rPr>
            </w:pPr>
            <w:r w:rsidRPr="00152A5B">
              <w:rPr>
                <w:rFonts w:ascii="Arial" w:hAnsi="Arial" w:cs="Arial"/>
                <w:kern w:val="0"/>
                <w:lang w:eastAsia="en-GB"/>
                <w14:ligatures w14:val="none"/>
              </w:rPr>
              <w:t>The Education and Skills Act 2008</w:t>
            </w:r>
          </w:p>
        </w:tc>
        <w:tc>
          <w:tcPr>
            <w:tcW w:w="3685" w:type="dxa"/>
            <w:tcBorders>
              <w:top w:val="single" w:sz="2" w:space="0" w:color="000000"/>
              <w:left w:val="single" w:sz="2" w:space="0" w:color="000000"/>
              <w:bottom w:val="single" w:sz="2" w:space="0" w:color="000000"/>
              <w:right w:val="single" w:sz="2" w:space="0" w:color="000000"/>
            </w:tcBorders>
          </w:tcPr>
          <w:p w14:paraId="67A13667" w14:textId="77777777" w:rsidR="00152A5B" w:rsidRPr="00152A5B" w:rsidRDefault="00152A5B" w:rsidP="00152A5B">
            <w:pPr>
              <w:ind w:left="29" w:right="128" w:firstLine="14"/>
              <w:rPr>
                <w:rFonts w:ascii="Arial" w:hAnsi="Arial" w:cs="Arial"/>
                <w:kern w:val="0"/>
                <w:lang w:eastAsia="en-GB"/>
                <w14:ligatures w14:val="none"/>
              </w:rPr>
            </w:pPr>
            <w:r w:rsidRPr="00152A5B">
              <w:rPr>
                <w:rFonts w:ascii="Arial" w:hAnsi="Arial" w:cs="Arial"/>
                <w:kern w:val="0"/>
                <w:lang w:eastAsia="en-GB"/>
                <w14:ligatures w14:val="none"/>
              </w:rPr>
              <w:t>Knowledge of schools, local authority and national funding arrangements for children and young people with SEND</w:t>
            </w:r>
          </w:p>
        </w:tc>
      </w:tr>
      <w:tr w:rsidR="00152A5B" w:rsidRPr="00152A5B" w14:paraId="62BA8236" w14:textId="77777777" w:rsidTr="00454420">
        <w:trPr>
          <w:trHeight w:val="512"/>
        </w:trPr>
        <w:tc>
          <w:tcPr>
            <w:tcW w:w="6063" w:type="dxa"/>
            <w:tcBorders>
              <w:top w:val="single" w:sz="2" w:space="0" w:color="000000"/>
              <w:left w:val="single" w:sz="2" w:space="0" w:color="000000"/>
              <w:bottom w:val="single" w:sz="2" w:space="0" w:color="000000"/>
              <w:right w:val="single" w:sz="2" w:space="0" w:color="000000"/>
            </w:tcBorders>
          </w:tcPr>
          <w:p w14:paraId="5833AC24" w14:textId="77777777" w:rsidR="00152A5B" w:rsidRPr="00152A5B" w:rsidRDefault="00152A5B" w:rsidP="00152A5B">
            <w:pPr>
              <w:ind w:left="29" w:right="370" w:firstLine="5"/>
              <w:rPr>
                <w:rFonts w:ascii="Arial" w:hAnsi="Arial" w:cs="Arial"/>
                <w:kern w:val="0"/>
                <w:lang w:eastAsia="en-GB"/>
                <w14:ligatures w14:val="none"/>
              </w:rPr>
            </w:pPr>
            <w:r w:rsidRPr="00152A5B">
              <w:rPr>
                <w:rFonts w:ascii="Arial" w:hAnsi="Arial" w:cs="Arial"/>
                <w:kern w:val="0"/>
                <w:lang w:eastAsia="en-GB"/>
                <w14:ligatures w14:val="none"/>
              </w:rPr>
              <w:t>Comprehensive knowledge and experience of SENDIST Tribunal process for schools</w:t>
            </w:r>
          </w:p>
        </w:tc>
        <w:tc>
          <w:tcPr>
            <w:tcW w:w="3685" w:type="dxa"/>
            <w:tcBorders>
              <w:top w:val="single" w:sz="2" w:space="0" w:color="000000"/>
              <w:left w:val="single" w:sz="2" w:space="0" w:color="000000"/>
              <w:bottom w:val="single" w:sz="2" w:space="0" w:color="000000"/>
              <w:right w:val="single" w:sz="2" w:space="0" w:color="000000"/>
            </w:tcBorders>
          </w:tcPr>
          <w:p w14:paraId="515FC94D" w14:textId="77777777" w:rsidR="00152A5B" w:rsidRPr="00152A5B" w:rsidRDefault="00152A5B" w:rsidP="00152A5B">
            <w:pPr>
              <w:ind w:left="29" w:right="128" w:firstLine="14"/>
              <w:rPr>
                <w:rFonts w:ascii="Arial" w:hAnsi="Arial" w:cs="Arial"/>
                <w:kern w:val="0"/>
                <w:lang w:eastAsia="en-GB"/>
                <w14:ligatures w14:val="none"/>
              </w:rPr>
            </w:pPr>
          </w:p>
        </w:tc>
      </w:tr>
      <w:tr w:rsidR="00152A5B" w:rsidRPr="00152A5B" w14:paraId="6731FC66" w14:textId="77777777" w:rsidTr="00454420">
        <w:trPr>
          <w:trHeight w:val="557"/>
        </w:trPr>
        <w:tc>
          <w:tcPr>
            <w:tcW w:w="6063" w:type="dxa"/>
            <w:tcBorders>
              <w:top w:val="single" w:sz="2" w:space="0" w:color="000000"/>
              <w:left w:val="single" w:sz="2" w:space="0" w:color="000000"/>
              <w:bottom w:val="single" w:sz="2" w:space="0" w:color="000000"/>
              <w:right w:val="single" w:sz="2" w:space="0" w:color="000000"/>
            </w:tcBorders>
          </w:tcPr>
          <w:p w14:paraId="28223965" w14:textId="77777777" w:rsidR="00152A5B" w:rsidRPr="00152A5B" w:rsidRDefault="00152A5B" w:rsidP="00152A5B">
            <w:pPr>
              <w:ind w:left="24"/>
              <w:rPr>
                <w:rFonts w:ascii="Arial" w:hAnsi="Arial" w:cs="Arial"/>
                <w:kern w:val="0"/>
                <w:lang w:eastAsia="en-GB"/>
                <w14:ligatures w14:val="none"/>
              </w:rPr>
            </w:pPr>
            <w:r w:rsidRPr="00152A5B">
              <w:rPr>
                <w:rFonts w:ascii="Arial" w:hAnsi="Arial" w:cs="Arial"/>
                <w:kern w:val="0"/>
                <w:lang w:eastAsia="en-GB"/>
                <w14:ligatures w14:val="none"/>
              </w:rPr>
              <w:t>Good working knowledge of Fairmead Schools and Somerset's Local Offer for children and young people with SEND</w:t>
            </w:r>
          </w:p>
        </w:tc>
        <w:tc>
          <w:tcPr>
            <w:tcW w:w="3685" w:type="dxa"/>
            <w:tcBorders>
              <w:top w:val="single" w:sz="2" w:space="0" w:color="000000"/>
              <w:left w:val="single" w:sz="2" w:space="0" w:color="000000"/>
              <w:bottom w:val="single" w:sz="2" w:space="0" w:color="000000"/>
              <w:right w:val="single" w:sz="2" w:space="0" w:color="000000"/>
            </w:tcBorders>
          </w:tcPr>
          <w:p w14:paraId="4400A11F" w14:textId="77777777" w:rsidR="00152A5B" w:rsidRPr="00152A5B" w:rsidRDefault="00152A5B" w:rsidP="00152A5B">
            <w:pPr>
              <w:rPr>
                <w:rFonts w:ascii="Arial" w:hAnsi="Arial" w:cs="Arial"/>
                <w:kern w:val="0"/>
                <w:lang w:eastAsia="en-GB"/>
                <w14:ligatures w14:val="none"/>
              </w:rPr>
            </w:pPr>
          </w:p>
        </w:tc>
      </w:tr>
      <w:tr w:rsidR="00152A5B" w:rsidRPr="00152A5B" w14:paraId="75BAB8EB" w14:textId="77777777" w:rsidTr="00454420">
        <w:trPr>
          <w:trHeight w:val="557"/>
        </w:trPr>
        <w:tc>
          <w:tcPr>
            <w:tcW w:w="6063" w:type="dxa"/>
            <w:tcBorders>
              <w:top w:val="single" w:sz="2" w:space="0" w:color="000000"/>
              <w:left w:val="single" w:sz="2" w:space="0" w:color="000000"/>
              <w:bottom w:val="single" w:sz="2" w:space="0" w:color="000000"/>
              <w:right w:val="single" w:sz="2" w:space="0" w:color="000000"/>
            </w:tcBorders>
          </w:tcPr>
          <w:p w14:paraId="03ACC29B" w14:textId="77777777" w:rsidR="00152A5B" w:rsidRPr="00152A5B" w:rsidRDefault="00152A5B" w:rsidP="00152A5B">
            <w:pPr>
              <w:ind w:left="24" w:firstLine="5"/>
              <w:rPr>
                <w:rFonts w:ascii="Arial" w:hAnsi="Arial" w:cs="Arial"/>
                <w:kern w:val="0"/>
                <w:lang w:eastAsia="en-GB"/>
                <w14:ligatures w14:val="none"/>
              </w:rPr>
            </w:pPr>
            <w:r w:rsidRPr="00152A5B">
              <w:rPr>
                <w:rFonts w:ascii="Arial" w:hAnsi="Arial" w:cs="Arial"/>
                <w:kern w:val="0"/>
                <w:lang w:eastAsia="en-GB"/>
                <w14:ligatures w14:val="none"/>
              </w:rPr>
              <w:t>Highly developed written, oral and presentation skills and ability to prepare written reports that are accessible and tailored to the audience.</w:t>
            </w:r>
          </w:p>
        </w:tc>
        <w:tc>
          <w:tcPr>
            <w:tcW w:w="3685" w:type="dxa"/>
            <w:tcBorders>
              <w:top w:val="single" w:sz="2" w:space="0" w:color="000000"/>
              <w:left w:val="single" w:sz="2" w:space="0" w:color="000000"/>
              <w:bottom w:val="single" w:sz="2" w:space="0" w:color="000000"/>
              <w:right w:val="single" w:sz="2" w:space="0" w:color="000000"/>
            </w:tcBorders>
          </w:tcPr>
          <w:p w14:paraId="15B256DA" w14:textId="77777777" w:rsidR="00152A5B" w:rsidRPr="00152A5B" w:rsidRDefault="00152A5B" w:rsidP="00152A5B">
            <w:pPr>
              <w:rPr>
                <w:rFonts w:ascii="Arial" w:hAnsi="Arial" w:cs="Arial"/>
                <w:kern w:val="0"/>
                <w:lang w:eastAsia="en-GB"/>
                <w14:ligatures w14:val="none"/>
              </w:rPr>
            </w:pPr>
          </w:p>
        </w:tc>
      </w:tr>
      <w:tr w:rsidR="00152A5B" w:rsidRPr="00152A5B" w14:paraId="7A61A745" w14:textId="77777777" w:rsidTr="00454420">
        <w:trPr>
          <w:trHeight w:val="833"/>
        </w:trPr>
        <w:tc>
          <w:tcPr>
            <w:tcW w:w="6063" w:type="dxa"/>
            <w:tcBorders>
              <w:top w:val="single" w:sz="2" w:space="0" w:color="000000"/>
              <w:left w:val="single" w:sz="2" w:space="0" w:color="000000"/>
              <w:bottom w:val="single" w:sz="2" w:space="0" w:color="000000"/>
              <w:right w:val="single" w:sz="2" w:space="0" w:color="000000"/>
            </w:tcBorders>
          </w:tcPr>
          <w:p w14:paraId="1754F367" w14:textId="77777777" w:rsidR="00152A5B" w:rsidRPr="00152A5B" w:rsidRDefault="00152A5B" w:rsidP="00152A5B">
            <w:pPr>
              <w:ind w:left="19" w:right="182" w:firstLine="10"/>
              <w:rPr>
                <w:rFonts w:ascii="Arial" w:hAnsi="Arial" w:cs="Arial"/>
                <w:kern w:val="0"/>
                <w:lang w:eastAsia="en-GB"/>
                <w14:ligatures w14:val="none"/>
              </w:rPr>
            </w:pPr>
            <w:r w:rsidRPr="00152A5B">
              <w:rPr>
                <w:rFonts w:ascii="Arial" w:hAnsi="Arial" w:cs="Arial"/>
                <w:kern w:val="0"/>
                <w:lang w:eastAsia="en-GB"/>
                <w14:ligatures w14:val="none"/>
              </w:rPr>
              <w:t>Highly developed problem-solving skills to be able to analyse and interpret information and draw appropriate conclusions and findings</w:t>
            </w:r>
          </w:p>
        </w:tc>
        <w:tc>
          <w:tcPr>
            <w:tcW w:w="3685" w:type="dxa"/>
            <w:tcBorders>
              <w:top w:val="single" w:sz="2" w:space="0" w:color="000000"/>
              <w:left w:val="single" w:sz="2" w:space="0" w:color="000000"/>
              <w:bottom w:val="single" w:sz="2" w:space="0" w:color="000000"/>
              <w:right w:val="single" w:sz="2" w:space="0" w:color="000000"/>
            </w:tcBorders>
          </w:tcPr>
          <w:p w14:paraId="310A7CC7" w14:textId="77777777" w:rsidR="00152A5B" w:rsidRPr="00152A5B" w:rsidRDefault="00152A5B" w:rsidP="00152A5B">
            <w:pPr>
              <w:rPr>
                <w:rFonts w:ascii="Arial" w:hAnsi="Arial" w:cs="Arial"/>
                <w:kern w:val="0"/>
                <w:lang w:eastAsia="en-GB"/>
                <w14:ligatures w14:val="none"/>
              </w:rPr>
            </w:pPr>
          </w:p>
        </w:tc>
      </w:tr>
      <w:tr w:rsidR="00152A5B" w:rsidRPr="00152A5B" w14:paraId="07E6C684" w14:textId="77777777" w:rsidTr="00454420">
        <w:trPr>
          <w:trHeight w:val="263"/>
        </w:trPr>
        <w:tc>
          <w:tcPr>
            <w:tcW w:w="6063" w:type="dxa"/>
            <w:tcBorders>
              <w:top w:val="single" w:sz="2" w:space="0" w:color="000000"/>
              <w:left w:val="single" w:sz="2" w:space="0" w:color="000000"/>
              <w:bottom w:val="single" w:sz="2" w:space="0" w:color="000000"/>
              <w:right w:val="single" w:sz="2" w:space="0" w:color="000000"/>
            </w:tcBorders>
          </w:tcPr>
          <w:p w14:paraId="0F5AFF20" w14:textId="77777777" w:rsidR="00152A5B" w:rsidRPr="00152A5B" w:rsidRDefault="00152A5B" w:rsidP="00152A5B">
            <w:pPr>
              <w:ind w:left="24" w:hanging="14"/>
              <w:jc w:val="both"/>
              <w:rPr>
                <w:rFonts w:ascii="Arial" w:hAnsi="Arial" w:cs="Arial"/>
                <w:kern w:val="0"/>
                <w:lang w:eastAsia="en-GB"/>
                <w14:ligatures w14:val="none"/>
              </w:rPr>
            </w:pPr>
            <w:r w:rsidRPr="00152A5B">
              <w:rPr>
                <w:rFonts w:ascii="Arial" w:hAnsi="Arial" w:cs="Arial"/>
                <w:kern w:val="0"/>
                <w:lang w:eastAsia="en-GB"/>
                <w14:ligatures w14:val="none"/>
              </w:rPr>
              <w:t>Ability to organise and prioritise work effectively to meet deadlines</w:t>
            </w:r>
          </w:p>
        </w:tc>
        <w:tc>
          <w:tcPr>
            <w:tcW w:w="3685" w:type="dxa"/>
            <w:tcBorders>
              <w:top w:val="single" w:sz="2" w:space="0" w:color="000000"/>
              <w:left w:val="single" w:sz="2" w:space="0" w:color="000000"/>
              <w:bottom w:val="single" w:sz="2" w:space="0" w:color="000000"/>
              <w:right w:val="single" w:sz="2" w:space="0" w:color="000000"/>
            </w:tcBorders>
          </w:tcPr>
          <w:p w14:paraId="30FA283F" w14:textId="77777777" w:rsidR="00152A5B" w:rsidRPr="00152A5B" w:rsidRDefault="00152A5B" w:rsidP="00152A5B">
            <w:pPr>
              <w:rPr>
                <w:rFonts w:ascii="Arial" w:hAnsi="Arial" w:cs="Arial"/>
                <w:kern w:val="0"/>
                <w:lang w:eastAsia="en-GB"/>
                <w14:ligatures w14:val="none"/>
              </w:rPr>
            </w:pPr>
          </w:p>
        </w:tc>
      </w:tr>
      <w:tr w:rsidR="00152A5B" w:rsidRPr="00152A5B" w14:paraId="2007982F" w14:textId="77777777" w:rsidTr="00454420">
        <w:trPr>
          <w:trHeight w:val="492"/>
        </w:trPr>
        <w:tc>
          <w:tcPr>
            <w:tcW w:w="6063" w:type="dxa"/>
            <w:tcBorders>
              <w:top w:val="single" w:sz="2" w:space="0" w:color="000000"/>
              <w:left w:val="single" w:sz="2" w:space="0" w:color="000000"/>
              <w:bottom w:val="single" w:sz="2" w:space="0" w:color="000000"/>
              <w:right w:val="single" w:sz="2" w:space="0" w:color="000000"/>
            </w:tcBorders>
          </w:tcPr>
          <w:p w14:paraId="3B5A7053" w14:textId="77777777" w:rsidR="00152A5B" w:rsidRPr="00152A5B" w:rsidRDefault="00152A5B" w:rsidP="00152A5B">
            <w:pPr>
              <w:ind w:left="15" w:right="24" w:hanging="5"/>
              <w:jc w:val="both"/>
              <w:rPr>
                <w:rFonts w:ascii="Arial" w:hAnsi="Arial" w:cs="Arial"/>
                <w:kern w:val="0"/>
                <w:lang w:eastAsia="en-GB"/>
                <w14:ligatures w14:val="none"/>
              </w:rPr>
            </w:pPr>
            <w:r w:rsidRPr="00152A5B">
              <w:rPr>
                <w:rFonts w:ascii="Arial" w:hAnsi="Arial" w:cs="Arial"/>
                <w:kern w:val="0"/>
                <w:lang w:eastAsia="en-GB"/>
                <w14:ligatures w14:val="none"/>
              </w:rPr>
              <w:t>Ability to facilitate effective co-working of participants towards co-produced and shared goals and outcomes</w:t>
            </w:r>
          </w:p>
        </w:tc>
        <w:tc>
          <w:tcPr>
            <w:tcW w:w="3685" w:type="dxa"/>
            <w:tcBorders>
              <w:top w:val="single" w:sz="2" w:space="0" w:color="000000"/>
              <w:left w:val="single" w:sz="2" w:space="0" w:color="000000"/>
              <w:bottom w:val="single" w:sz="2" w:space="0" w:color="000000"/>
              <w:right w:val="single" w:sz="2" w:space="0" w:color="000000"/>
            </w:tcBorders>
          </w:tcPr>
          <w:p w14:paraId="1793E6BD" w14:textId="77777777" w:rsidR="00152A5B" w:rsidRPr="00152A5B" w:rsidRDefault="00152A5B" w:rsidP="00152A5B">
            <w:pPr>
              <w:rPr>
                <w:rFonts w:ascii="Arial" w:hAnsi="Arial" w:cs="Arial"/>
                <w:kern w:val="0"/>
                <w:lang w:eastAsia="en-GB"/>
                <w14:ligatures w14:val="none"/>
              </w:rPr>
            </w:pPr>
          </w:p>
        </w:tc>
      </w:tr>
      <w:tr w:rsidR="00152A5B" w:rsidRPr="00152A5B" w14:paraId="5100633B" w14:textId="77777777" w:rsidTr="00454420">
        <w:trPr>
          <w:trHeight w:val="534"/>
        </w:trPr>
        <w:tc>
          <w:tcPr>
            <w:tcW w:w="6063" w:type="dxa"/>
            <w:tcBorders>
              <w:top w:val="single" w:sz="2" w:space="0" w:color="000000"/>
              <w:left w:val="single" w:sz="2" w:space="0" w:color="000000"/>
              <w:bottom w:val="single" w:sz="2" w:space="0" w:color="000000"/>
              <w:right w:val="single" w:sz="2" w:space="0" w:color="000000"/>
            </w:tcBorders>
          </w:tcPr>
          <w:p w14:paraId="5E660D67" w14:textId="77777777" w:rsidR="00152A5B" w:rsidRPr="00152A5B" w:rsidRDefault="00152A5B" w:rsidP="00152A5B">
            <w:pPr>
              <w:ind w:left="15" w:right="38" w:hanging="5"/>
              <w:jc w:val="both"/>
              <w:rPr>
                <w:rFonts w:ascii="Arial" w:hAnsi="Arial" w:cs="Arial"/>
                <w:kern w:val="0"/>
                <w:lang w:eastAsia="en-GB"/>
                <w14:ligatures w14:val="none"/>
              </w:rPr>
            </w:pPr>
            <w:r w:rsidRPr="00152A5B">
              <w:rPr>
                <w:rFonts w:ascii="Arial" w:hAnsi="Arial" w:cs="Arial"/>
                <w:kern w:val="0"/>
                <w:lang w:eastAsia="en-GB"/>
                <w14:ligatures w14:val="none"/>
              </w:rPr>
              <w:t>Ability to work constructively with a wide range of people and organisations and get shared ownership of co-designed solutions</w:t>
            </w:r>
          </w:p>
        </w:tc>
        <w:tc>
          <w:tcPr>
            <w:tcW w:w="3685" w:type="dxa"/>
            <w:tcBorders>
              <w:top w:val="single" w:sz="2" w:space="0" w:color="000000"/>
              <w:left w:val="single" w:sz="2" w:space="0" w:color="000000"/>
              <w:bottom w:val="single" w:sz="2" w:space="0" w:color="000000"/>
              <w:right w:val="single" w:sz="2" w:space="0" w:color="000000"/>
            </w:tcBorders>
          </w:tcPr>
          <w:p w14:paraId="0C1D0974" w14:textId="77777777" w:rsidR="00152A5B" w:rsidRPr="00152A5B" w:rsidRDefault="00152A5B" w:rsidP="00152A5B">
            <w:pPr>
              <w:rPr>
                <w:rFonts w:ascii="Arial" w:hAnsi="Arial" w:cs="Arial"/>
                <w:kern w:val="0"/>
                <w:lang w:eastAsia="en-GB"/>
                <w14:ligatures w14:val="none"/>
              </w:rPr>
            </w:pPr>
          </w:p>
        </w:tc>
      </w:tr>
      <w:tr w:rsidR="00152A5B" w:rsidRPr="00152A5B" w14:paraId="457C7801" w14:textId="77777777" w:rsidTr="00454420">
        <w:trPr>
          <w:trHeight w:val="557"/>
        </w:trPr>
        <w:tc>
          <w:tcPr>
            <w:tcW w:w="6063" w:type="dxa"/>
            <w:tcBorders>
              <w:top w:val="single" w:sz="2" w:space="0" w:color="000000"/>
              <w:left w:val="single" w:sz="2" w:space="0" w:color="000000"/>
              <w:bottom w:val="single" w:sz="2" w:space="0" w:color="000000"/>
              <w:right w:val="single" w:sz="2" w:space="0" w:color="000000"/>
            </w:tcBorders>
          </w:tcPr>
          <w:p w14:paraId="16EBC233" w14:textId="77777777" w:rsidR="00152A5B" w:rsidRPr="00152A5B" w:rsidRDefault="00152A5B" w:rsidP="00152A5B">
            <w:pPr>
              <w:ind w:left="10" w:firstLine="5"/>
              <w:rPr>
                <w:rFonts w:ascii="Arial" w:hAnsi="Arial" w:cs="Arial"/>
                <w:kern w:val="0"/>
                <w:lang w:eastAsia="en-GB"/>
                <w14:ligatures w14:val="none"/>
              </w:rPr>
            </w:pPr>
            <w:r w:rsidRPr="00152A5B">
              <w:rPr>
                <w:rFonts w:ascii="Arial" w:hAnsi="Arial" w:cs="Arial"/>
                <w:kern w:val="0"/>
                <w:lang w:eastAsia="en-GB"/>
                <w14:ligatures w14:val="none"/>
              </w:rPr>
              <w:t>Good knowledge of child development 0-25 and factors that can impede development</w:t>
            </w:r>
          </w:p>
        </w:tc>
        <w:tc>
          <w:tcPr>
            <w:tcW w:w="3685" w:type="dxa"/>
            <w:tcBorders>
              <w:top w:val="single" w:sz="2" w:space="0" w:color="000000"/>
              <w:left w:val="single" w:sz="2" w:space="0" w:color="000000"/>
              <w:bottom w:val="single" w:sz="2" w:space="0" w:color="000000"/>
              <w:right w:val="single" w:sz="2" w:space="0" w:color="000000"/>
            </w:tcBorders>
          </w:tcPr>
          <w:p w14:paraId="6D85EA5A" w14:textId="77777777" w:rsidR="00152A5B" w:rsidRPr="00152A5B" w:rsidRDefault="00152A5B" w:rsidP="00152A5B">
            <w:pPr>
              <w:rPr>
                <w:rFonts w:ascii="Arial" w:hAnsi="Arial" w:cs="Arial"/>
                <w:kern w:val="0"/>
                <w:lang w:eastAsia="en-GB"/>
                <w14:ligatures w14:val="none"/>
              </w:rPr>
            </w:pPr>
          </w:p>
        </w:tc>
      </w:tr>
      <w:tr w:rsidR="00152A5B" w:rsidRPr="00152A5B" w14:paraId="132AFD55" w14:textId="77777777" w:rsidTr="00454420">
        <w:trPr>
          <w:trHeight w:val="484"/>
        </w:trPr>
        <w:tc>
          <w:tcPr>
            <w:tcW w:w="6063" w:type="dxa"/>
            <w:tcBorders>
              <w:top w:val="single" w:sz="2" w:space="0" w:color="000000"/>
              <w:left w:val="single" w:sz="2" w:space="0" w:color="000000"/>
              <w:bottom w:val="single" w:sz="2" w:space="0" w:color="000000"/>
              <w:right w:val="single" w:sz="2" w:space="0" w:color="000000"/>
            </w:tcBorders>
          </w:tcPr>
          <w:p w14:paraId="53149B33" w14:textId="77777777" w:rsidR="00152A5B" w:rsidRPr="00152A5B" w:rsidRDefault="00152A5B" w:rsidP="00152A5B">
            <w:pPr>
              <w:ind w:left="10" w:right="43" w:hanging="5"/>
              <w:rPr>
                <w:rFonts w:ascii="Arial" w:hAnsi="Arial" w:cs="Arial"/>
                <w:kern w:val="0"/>
                <w:lang w:eastAsia="en-GB"/>
                <w14:ligatures w14:val="none"/>
              </w:rPr>
            </w:pPr>
            <w:r w:rsidRPr="00152A5B">
              <w:rPr>
                <w:rFonts w:ascii="Arial" w:hAnsi="Arial" w:cs="Arial"/>
                <w:kern w:val="0"/>
                <w:lang w:eastAsia="en-GB"/>
                <w14:ligatures w14:val="none"/>
              </w:rPr>
              <w:t>Skilled in use of office IT software and systems, including Word, Excel, email and web-based platforms</w:t>
            </w:r>
          </w:p>
        </w:tc>
        <w:tc>
          <w:tcPr>
            <w:tcW w:w="3685" w:type="dxa"/>
            <w:tcBorders>
              <w:top w:val="single" w:sz="2" w:space="0" w:color="000000"/>
              <w:left w:val="single" w:sz="2" w:space="0" w:color="000000"/>
              <w:bottom w:val="single" w:sz="2" w:space="0" w:color="000000"/>
              <w:right w:val="single" w:sz="2" w:space="0" w:color="000000"/>
            </w:tcBorders>
          </w:tcPr>
          <w:p w14:paraId="5892CF63" w14:textId="77777777" w:rsidR="00152A5B" w:rsidRPr="00152A5B" w:rsidRDefault="00152A5B" w:rsidP="00152A5B">
            <w:pPr>
              <w:rPr>
                <w:rFonts w:ascii="Arial" w:hAnsi="Arial" w:cs="Arial"/>
                <w:kern w:val="0"/>
                <w:lang w:eastAsia="en-GB"/>
                <w14:ligatures w14:val="none"/>
              </w:rPr>
            </w:pPr>
          </w:p>
        </w:tc>
      </w:tr>
      <w:tr w:rsidR="00152A5B" w:rsidRPr="00152A5B" w14:paraId="5E85817A" w14:textId="77777777" w:rsidTr="00454420">
        <w:trPr>
          <w:trHeight w:val="690"/>
        </w:trPr>
        <w:tc>
          <w:tcPr>
            <w:tcW w:w="6063" w:type="dxa"/>
            <w:tcBorders>
              <w:top w:val="single" w:sz="2" w:space="0" w:color="000000"/>
              <w:left w:val="single" w:sz="2" w:space="0" w:color="000000"/>
              <w:bottom w:val="single" w:sz="2" w:space="0" w:color="000000"/>
              <w:right w:val="single" w:sz="2" w:space="0" w:color="000000"/>
            </w:tcBorders>
          </w:tcPr>
          <w:p w14:paraId="73455CB9" w14:textId="77777777" w:rsidR="00152A5B" w:rsidRPr="00152A5B" w:rsidRDefault="00152A5B" w:rsidP="00152A5B">
            <w:pPr>
              <w:ind w:left="5" w:firstLine="14"/>
              <w:rPr>
                <w:rFonts w:ascii="Arial" w:hAnsi="Arial" w:cs="Arial"/>
                <w:kern w:val="0"/>
                <w:lang w:eastAsia="en-GB"/>
                <w14:ligatures w14:val="none"/>
              </w:rPr>
            </w:pPr>
            <w:r w:rsidRPr="00152A5B">
              <w:rPr>
                <w:rFonts w:ascii="Arial" w:hAnsi="Arial" w:cs="Arial"/>
                <w:kern w:val="0"/>
                <w:lang w:eastAsia="en-GB"/>
                <w14:ligatures w14:val="none"/>
              </w:rPr>
              <w:t>Knowledge and understanding of Fairmead School and Somerset’s arrangements for safeguarding children and vulnerable adults</w:t>
            </w:r>
          </w:p>
        </w:tc>
        <w:tc>
          <w:tcPr>
            <w:tcW w:w="3685" w:type="dxa"/>
            <w:tcBorders>
              <w:top w:val="single" w:sz="2" w:space="0" w:color="000000"/>
              <w:left w:val="single" w:sz="2" w:space="0" w:color="000000"/>
              <w:bottom w:val="single" w:sz="2" w:space="0" w:color="000000"/>
              <w:right w:val="single" w:sz="2" w:space="0" w:color="000000"/>
            </w:tcBorders>
          </w:tcPr>
          <w:p w14:paraId="470323E9" w14:textId="77777777" w:rsidR="00152A5B" w:rsidRPr="00152A5B" w:rsidRDefault="00152A5B" w:rsidP="00152A5B">
            <w:pPr>
              <w:rPr>
                <w:rFonts w:ascii="Arial" w:hAnsi="Arial" w:cs="Arial"/>
                <w:kern w:val="0"/>
                <w:lang w:eastAsia="en-GB"/>
                <w14:ligatures w14:val="none"/>
              </w:rPr>
            </w:pPr>
          </w:p>
        </w:tc>
      </w:tr>
      <w:tr w:rsidR="00152A5B" w:rsidRPr="00152A5B" w14:paraId="164E953F" w14:textId="77777777" w:rsidTr="00454420">
        <w:trPr>
          <w:trHeight w:val="705"/>
        </w:trPr>
        <w:tc>
          <w:tcPr>
            <w:tcW w:w="6063" w:type="dxa"/>
            <w:tcBorders>
              <w:top w:val="single" w:sz="2" w:space="0" w:color="000000"/>
              <w:left w:val="single" w:sz="2" w:space="0" w:color="000000"/>
              <w:bottom w:val="single" w:sz="2" w:space="0" w:color="000000"/>
              <w:right w:val="single" w:sz="2" w:space="0" w:color="000000"/>
            </w:tcBorders>
          </w:tcPr>
          <w:p w14:paraId="42C50B5F"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t>Suitability to work with children or other vulnerable groups proven by successful Enhanced Disclosure and Barrin checking</w:t>
            </w:r>
          </w:p>
        </w:tc>
        <w:tc>
          <w:tcPr>
            <w:tcW w:w="3685" w:type="dxa"/>
            <w:tcBorders>
              <w:top w:val="single" w:sz="2" w:space="0" w:color="000000"/>
              <w:left w:val="single" w:sz="2" w:space="0" w:color="000000"/>
              <w:bottom w:val="single" w:sz="2" w:space="0" w:color="000000"/>
              <w:right w:val="single" w:sz="2" w:space="0" w:color="000000"/>
            </w:tcBorders>
          </w:tcPr>
          <w:p w14:paraId="1C52247D" w14:textId="77777777" w:rsidR="00152A5B" w:rsidRPr="00152A5B" w:rsidRDefault="00152A5B" w:rsidP="00152A5B">
            <w:pPr>
              <w:rPr>
                <w:rFonts w:ascii="Arial" w:hAnsi="Arial" w:cs="Arial"/>
                <w:kern w:val="0"/>
                <w:lang w:eastAsia="en-GB"/>
                <w14:ligatures w14:val="none"/>
              </w:rPr>
            </w:pPr>
          </w:p>
        </w:tc>
      </w:tr>
      <w:tr w:rsidR="00152A5B" w:rsidRPr="00152A5B" w14:paraId="4918E3B6" w14:textId="77777777" w:rsidTr="00454420">
        <w:trPr>
          <w:trHeight w:val="426"/>
        </w:trPr>
        <w:tc>
          <w:tcPr>
            <w:tcW w:w="6063" w:type="dxa"/>
            <w:tcBorders>
              <w:top w:val="single" w:sz="2" w:space="0" w:color="000000"/>
              <w:left w:val="single" w:sz="2" w:space="0" w:color="000000"/>
              <w:bottom w:val="single" w:sz="2" w:space="0" w:color="000000"/>
              <w:right w:val="single" w:sz="2" w:space="0" w:color="000000"/>
            </w:tcBorders>
          </w:tcPr>
          <w:p w14:paraId="5FC05073"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t xml:space="preserve">Able to work independently and as part of a team with flexibility and be able to work on own initiative </w:t>
            </w:r>
          </w:p>
        </w:tc>
        <w:tc>
          <w:tcPr>
            <w:tcW w:w="3685" w:type="dxa"/>
            <w:tcBorders>
              <w:top w:val="single" w:sz="2" w:space="0" w:color="000000"/>
              <w:left w:val="single" w:sz="2" w:space="0" w:color="000000"/>
              <w:bottom w:val="single" w:sz="2" w:space="0" w:color="000000"/>
              <w:right w:val="single" w:sz="2" w:space="0" w:color="000000"/>
            </w:tcBorders>
          </w:tcPr>
          <w:p w14:paraId="6FDB3F50" w14:textId="77777777" w:rsidR="00152A5B" w:rsidRPr="00152A5B" w:rsidRDefault="00152A5B" w:rsidP="00152A5B">
            <w:pPr>
              <w:rPr>
                <w:rFonts w:ascii="Arial" w:hAnsi="Arial" w:cs="Arial"/>
                <w:kern w:val="0"/>
                <w:lang w:eastAsia="en-GB"/>
                <w14:ligatures w14:val="none"/>
              </w:rPr>
            </w:pPr>
          </w:p>
        </w:tc>
      </w:tr>
      <w:tr w:rsidR="00152A5B" w:rsidRPr="00152A5B" w14:paraId="40E79025" w14:textId="77777777" w:rsidTr="00454420">
        <w:trPr>
          <w:trHeight w:val="396"/>
        </w:trPr>
        <w:tc>
          <w:tcPr>
            <w:tcW w:w="6063" w:type="dxa"/>
            <w:tcBorders>
              <w:top w:val="single" w:sz="2" w:space="0" w:color="000000"/>
              <w:left w:val="single" w:sz="2" w:space="0" w:color="000000"/>
              <w:bottom w:val="single" w:sz="2" w:space="0" w:color="000000"/>
              <w:right w:val="single" w:sz="2" w:space="0" w:color="000000"/>
            </w:tcBorders>
          </w:tcPr>
          <w:p w14:paraId="5AE49C80"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t>Ability to handle sensitive and confidential information with discretion and professionalism</w:t>
            </w:r>
          </w:p>
        </w:tc>
        <w:tc>
          <w:tcPr>
            <w:tcW w:w="3685" w:type="dxa"/>
            <w:tcBorders>
              <w:top w:val="single" w:sz="2" w:space="0" w:color="000000"/>
              <w:left w:val="single" w:sz="2" w:space="0" w:color="000000"/>
              <w:bottom w:val="single" w:sz="2" w:space="0" w:color="000000"/>
              <w:right w:val="single" w:sz="2" w:space="0" w:color="000000"/>
            </w:tcBorders>
          </w:tcPr>
          <w:p w14:paraId="0F54BD1C" w14:textId="77777777" w:rsidR="00152A5B" w:rsidRPr="00152A5B" w:rsidRDefault="00152A5B" w:rsidP="00152A5B">
            <w:pPr>
              <w:rPr>
                <w:rFonts w:ascii="Arial" w:hAnsi="Arial" w:cs="Arial"/>
                <w:kern w:val="0"/>
                <w:lang w:eastAsia="en-GB"/>
                <w14:ligatures w14:val="none"/>
              </w:rPr>
            </w:pPr>
          </w:p>
        </w:tc>
      </w:tr>
      <w:tr w:rsidR="00152A5B" w:rsidRPr="00152A5B" w14:paraId="1EECF8E6" w14:textId="77777777" w:rsidTr="00454420">
        <w:trPr>
          <w:trHeight w:val="492"/>
        </w:trPr>
        <w:tc>
          <w:tcPr>
            <w:tcW w:w="6063" w:type="dxa"/>
            <w:tcBorders>
              <w:top w:val="single" w:sz="2" w:space="0" w:color="000000"/>
              <w:left w:val="single" w:sz="2" w:space="0" w:color="000000"/>
              <w:bottom w:val="single" w:sz="2" w:space="0" w:color="000000"/>
              <w:right w:val="single" w:sz="2" w:space="0" w:color="000000"/>
            </w:tcBorders>
          </w:tcPr>
          <w:p w14:paraId="0E91C565"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lastRenderedPageBreak/>
              <w:t>Attention to detail and a methodical approach to record keeping and reporting</w:t>
            </w:r>
          </w:p>
        </w:tc>
        <w:tc>
          <w:tcPr>
            <w:tcW w:w="3685" w:type="dxa"/>
            <w:tcBorders>
              <w:top w:val="single" w:sz="2" w:space="0" w:color="000000"/>
              <w:left w:val="single" w:sz="2" w:space="0" w:color="000000"/>
              <w:bottom w:val="single" w:sz="2" w:space="0" w:color="000000"/>
              <w:right w:val="single" w:sz="2" w:space="0" w:color="000000"/>
            </w:tcBorders>
          </w:tcPr>
          <w:p w14:paraId="094E6107" w14:textId="77777777" w:rsidR="00152A5B" w:rsidRPr="00152A5B" w:rsidRDefault="00152A5B" w:rsidP="00152A5B">
            <w:pPr>
              <w:rPr>
                <w:rFonts w:ascii="Arial" w:hAnsi="Arial" w:cs="Arial"/>
                <w:kern w:val="0"/>
                <w:lang w:eastAsia="en-GB"/>
                <w14:ligatures w14:val="none"/>
              </w:rPr>
            </w:pPr>
          </w:p>
        </w:tc>
      </w:tr>
      <w:tr w:rsidR="00152A5B" w:rsidRPr="00152A5B" w14:paraId="2833D98C" w14:textId="77777777" w:rsidTr="00454420">
        <w:trPr>
          <w:trHeight w:val="459"/>
        </w:trPr>
        <w:tc>
          <w:tcPr>
            <w:tcW w:w="6063" w:type="dxa"/>
            <w:tcBorders>
              <w:top w:val="single" w:sz="2" w:space="0" w:color="000000"/>
              <w:left w:val="single" w:sz="2" w:space="0" w:color="000000"/>
              <w:bottom w:val="single" w:sz="2" w:space="0" w:color="000000"/>
              <w:right w:val="single" w:sz="2" w:space="0" w:color="000000"/>
            </w:tcBorders>
          </w:tcPr>
          <w:p w14:paraId="0415619B"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t xml:space="preserve">Commitment to promoting and welcoming an inclusive that promotes the diverse needs of students, staff and families </w:t>
            </w:r>
          </w:p>
        </w:tc>
        <w:tc>
          <w:tcPr>
            <w:tcW w:w="3685" w:type="dxa"/>
            <w:tcBorders>
              <w:top w:val="single" w:sz="2" w:space="0" w:color="000000"/>
              <w:left w:val="single" w:sz="2" w:space="0" w:color="000000"/>
              <w:bottom w:val="single" w:sz="2" w:space="0" w:color="000000"/>
              <w:right w:val="single" w:sz="2" w:space="0" w:color="000000"/>
            </w:tcBorders>
          </w:tcPr>
          <w:p w14:paraId="434E26D0" w14:textId="77777777" w:rsidR="00152A5B" w:rsidRPr="00152A5B" w:rsidRDefault="00152A5B" w:rsidP="00152A5B">
            <w:pPr>
              <w:rPr>
                <w:rFonts w:ascii="Arial" w:hAnsi="Arial" w:cs="Arial"/>
                <w:kern w:val="0"/>
                <w:lang w:eastAsia="en-GB"/>
                <w14:ligatures w14:val="none"/>
              </w:rPr>
            </w:pPr>
          </w:p>
        </w:tc>
      </w:tr>
      <w:tr w:rsidR="00152A5B" w:rsidRPr="00152A5B" w14:paraId="3CAF853D" w14:textId="77777777" w:rsidTr="00454420">
        <w:trPr>
          <w:trHeight w:val="480"/>
        </w:trPr>
        <w:tc>
          <w:tcPr>
            <w:tcW w:w="6063" w:type="dxa"/>
            <w:tcBorders>
              <w:top w:val="single" w:sz="2" w:space="0" w:color="000000"/>
              <w:left w:val="single" w:sz="2" w:space="0" w:color="000000"/>
              <w:bottom w:val="single" w:sz="2" w:space="0" w:color="000000"/>
              <w:right w:val="single" w:sz="2" w:space="0" w:color="000000"/>
            </w:tcBorders>
          </w:tcPr>
          <w:p w14:paraId="682D9D7C"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t>A high level of professional integrity and resilience when managing challenges</w:t>
            </w:r>
          </w:p>
        </w:tc>
        <w:tc>
          <w:tcPr>
            <w:tcW w:w="3685" w:type="dxa"/>
            <w:tcBorders>
              <w:top w:val="single" w:sz="2" w:space="0" w:color="000000"/>
              <w:left w:val="single" w:sz="2" w:space="0" w:color="000000"/>
              <w:bottom w:val="single" w:sz="2" w:space="0" w:color="000000"/>
              <w:right w:val="single" w:sz="2" w:space="0" w:color="000000"/>
            </w:tcBorders>
          </w:tcPr>
          <w:p w14:paraId="38FF7EC8" w14:textId="77777777" w:rsidR="00152A5B" w:rsidRPr="00152A5B" w:rsidRDefault="00152A5B" w:rsidP="00152A5B">
            <w:pPr>
              <w:rPr>
                <w:rFonts w:ascii="Arial" w:hAnsi="Arial" w:cs="Arial"/>
                <w:kern w:val="0"/>
                <w:lang w:eastAsia="en-GB"/>
                <w14:ligatures w14:val="none"/>
              </w:rPr>
            </w:pPr>
          </w:p>
        </w:tc>
      </w:tr>
      <w:tr w:rsidR="00152A5B" w:rsidRPr="00152A5B" w14:paraId="09CEE9F9" w14:textId="77777777" w:rsidTr="00454420">
        <w:trPr>
          <w:trHeight w:val="474"/>
        </w:trPr>
        <w:tc>
          <w:tcPr>
            <w:tcW w:w="6063" w:type="dxa"/>
            <w:tcBorders>
              <w:top w:val="single" w:sz="2" w:space="0" w:color="000000"/>
              <w:left w:val="single" w:sz="2" w:space="0" w:color="000000"/>
              <w:bottom w:val="single" w:sz="2" w:space="0" w:color="000000"/>
              <w:right w:val="single" w:sz="2" w:space="0" w:color="000000"/>
            </w:tcBorders>
          </w:tcPr>
          <w:p w14:paraId="3497530C" w14:textId="77777777" w:rsidR="00152A5B" w:rsidRPr="00152A5B" w:rsidRDefault="00152A5B" w:rsidP="00152A5B">
            <w:pPr>
              <w:ind w:left="10" w:right="322" w:hanging="10"/>
              <w:rPr>
                <w:rFonts w:ascii="Arial" w:hAnsi="Arial" w:cs="Arial"/>
                <w:kern w:val="0"/>
                <w:lang w:eastAsia="en-GB"/>
                <w14:ligatures w14:val="none"/>
              </w:rPr>
            </w:pPr>
            <w:r w:rsidRPr="00152A5B">
              <w:rPr>
                <w:rFonts w:ascii="Arial" w:hAnsi="Arial" w:cs="Arial"/>
                <w:kern w:val="0"/>
                <w:lang w:eastAsia="en-GB"/>
                <w14:ligatures w14:val="none"/>
              </w:rPr>
              <w:t>Upholds and advocates for the rights and well-being of students with SEND</w:t>
            </w:r>
          </w:p>
        </w:tc>
        <w:tc>
          <w:tcPr>
            <w:tcW w:w="3685" w:type="dxa"/>
            <w:tcBorders>
              <w:top w:val="single" w:sz="2" w:space="0" w:color="000000"/>
              <w:left w:val="single" w:sz="2" w:space="0" w:color="000000"/>
              <w:bottom w:val="single" w:sz="2" w:space="0" w:color="000000"/>
              <w:right w:val="single" w:sz="2" w:space="0" w:color="000000"/>
            </w:tcBorders>
          </w:tcPr>
          <w:p w14:paraId="2C59BDB1" w14:textId="77777777" w:rsidR="00152A5B" w:rsidRPr="00152A5B" w:rsidRDefault="00152A5B" w:rsidP="00152A5B">
            <w:pPr>
              <w:rPr>
                <w:rFonts w:ascii="Arial" w:hAnsi="Arial" w:cs="Arial"/>
                <w:kern w:val="0"/>
                <w:lang w:eastAsia="en-GB"/>
                <w14:ligatures w14:val="none"/>
              </w:rPr>
            </w:pPr>
          </w:p>
        </w:tc>
      </w:tr>
    </w:tbl>
    <w:p w14:paraId="61F2B18C" w14:textId="77777777" w:rsidR="00152A5B" w:rsidRPr="00152A5B" w:rsidRDefault="00152A5B" w:rsidP="00152A5B">
      <w:pPr>
        <w:shd w:val="clear" w:color="auto" w:fill="FFFFFF"/>
        <w:rPr>
          <w:rFonts w:ascii="Arial" w:hAnsi="Arial" w:cs="Arial"/>
          <w:kern w:val="0"/>
          <w:sz w:val="24"/>
          <w:szCs w:val="24"/>
          <w:lang w:eastAsia="en-GB"/>
        </w:rPr>
      </w:pPr>
    </w:p>
    <w:p w14:paraId="2327CDBB" w14:textId="3304392A" w:rsidR="00BB0549" w:rsidRPr="00152A5B" w:rsidRDefault="00BB0549" w:rsidP="00A74F67">
      <w:pPr>
        <w:rPr>
          <w:rFonts w:ascii="Arial" w:hAnsi="Arial" w:cs="Arial"/>
          <w:kern w:val="0"/>
          <w:sz w:val="24"/>
          <w:szCs w:val="24"/>
          <w:lang w:eastAsia="en-GB"/>
        </w:rPr>
      </w:pPr>
    </w:p>
    <w:p w14:paraId="58396648" w14:textId="77777777" w:rsidR="00F24D41" w:rsidRPr="00152A5B" w:rsidRDefault="00F24D41" w:rsidP="00A74F67">
      <w:pPr>
        <w:rPr>
          <w:rFonts w:ascii="Arial" w:hAnsi="Arial" w:cs="Arial"/>
          <w:kern w:val="0"/>
          <w:sz w:val="24"/>
          <w:szCs w:val="24"/>
          <w:lang w:eastAsia="en-GB"/>
        </w:rPr>
      </w:pPr>
    </w:p>
    <w:sectPr w:rsidR="00F24D41" w:rsidRPr="00152A5B" w:rsidSect="0036631F">
      <w:headerReference w:type="even" r:id="rId16"/>
      <w:headerReference w:type="default" r:id="rId17"/>
      <w:headerReference w:type="first" r:id="rId18"/>
      <w:pgSz w:w="11907" w:h="16840" w:code="9"/>
      <w:pgMar w:top="567" w:right="1275" w:bottom="227" w:left="56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6D0B" w14:textId="77777777" w:rsidR="00CB3871" w:rsidRDefault="00CB3871">
      <w:r>
        <w:separator/>
      </w:r>
    </w:p>
  </w:endnote>
  <w:endnote w:type="continuationSeparator" w:id="0">
    <w:p w14:paraId="35CA920C" w14:textId="77777777" w:rsidR="00CB3871" w:rsidRDefault="00CB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D58F" w14:textId="77777777" w:rsidR="00CB3871" w:rsidRDefault="00CB3871">
      <w:r>
        <w:separator/>
      </w:r>
    </w:p>
  </w:footnote>
  <w:footnote w:type="continuationSeparator" w:id="0">
    <w:p w14:paraId="60238B16" w14:textId="77777777" w:rsidR="00CB3871" w:rsidRDefault="00CB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253" w14:textId="27B8E0B1" w:rsidR="008067D5" w:rsidRDefault="008067D5" w:rsidP="008067D5">
    <w:pPr>
      <w:pStyle w:val="Header"/>
      <w:jc w:val="right"/>
    </w:pPr>
    <w:r>
      <w:rPr>
        <w:noProof/>
        <w:lang w:val="en-GB" w:eastAsia="en-GB"/>
      </w:rPr>
      <w:drawing>
        <wp:anchor distT="0" distB="0" distL="114300" distR="114300" simplePos="0" relativeHeight="251672576"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1311540132" name="Picture 131154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69504"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1920437988" name="Picture 192043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028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5257F" id="Group 45" o:spid="_x0000_s1026" style="position:absolute;margin-left:-15.95pt;margin-top:-24.95pt;width:534.3pt;height:2in;z-index:25166028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6643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587135574" name="Picture 58713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57216"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4492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63360"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1v9gEAANE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48000"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51072"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54144"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CFD"/>
    <w:multiLevelType w:val="multilevel"/>
    <w:tmpl w:val="CEB6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71B17"/>
    <w:multiLevelType w:val="multilevel"/>
    <w:tmpl w:val="EE7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26543"/>
    <w:multiLevelType w:val="multilevel"/>
    <w:tmpl w:val="12B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A320F"/>
    <w:multiLevelType w:val="multilevel"/>
    <w:tmpl w:val="3DAE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76307"/>
    <w:multiLevelType w:val="multilevel"/>
    <w:tmpl w:val="C07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D760B"/>
    <w:multiLevelType w:val="hybridMultilevel"/>
    <w:tmpl w:val="8FBEE2AE"/>
    <w:lvl w:ilvl="0" w:tplc="08090003">
      <w:start w:val="1"/>
      <w:numFmt w:val="bullet"/>
      <w:lvlText w:val="o"/>
      <w:lvlJc w:val="left"/>
      <w:pPr>
        <w:ind w:left="377"/>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CE6A48B4">
      <w:start w:val="1"/>
      <w:numFmt w:val="bullet"/>
      <w:lvlText w:val="o"/>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646C92">
      <w:start w:val="1"/>
      <w:numFmt w:val="bullet"/>
      <w:lvlText w:val="▪"/>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7E25A6">
      <w:start w:val="1"/>
      <w:numFmt w:val="bullet"/>
      <w:lvlText w:val="•"/>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94BF9A">
      <w:start w:val="1"/>
      <w:numFmt w:val="bullet"/>
      <w:lvlText w:val="o"/>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1AD16A">
      <w:start w:val="1"/>
      <w:numFmt w:val="bullet"/>
      <w:lvlText w:val="▪"/>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7C7328">
      <w:start w:val="1"/>
      <w:numFmt w:val="bullet"/>
      <w:lvlText w:val="•"/>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80C7A6">
      <w:start w:val="1"/>
      <w:numFmt w:val="bullet"/>
      <w:lvlText w:val="o"/>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881326">
      <w:start w:val="1"/>
      <w:numFmt w:val="bullet"/>
      <w:lvlText w:val="▪"/>
      <w:lvlJc w:val="left"/>
      <w:pPr>
        <w:ind w:left="6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E84AA2"/>
    <w:multiLevelType w:val="multilevel"/>
    <w:tmpl w:val="C464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7F3DCD"/>
    <w:multiLevelType w:val="multilevel"/>
    <w:tmpl w:val="335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62255"/>
    <w:multiLevelType w:val="multilevel"/>
    <w:tmpl w:val="B156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55CCB"/>
    <w:multiLevelType w:val="multilevel"/>
    <w:tmpl w:val="4F44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1850B3"/>
    <w:multiLevelType w:val="multilevel"/>
    <w:tmpl w:val="3604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D1579"/>
    <w:multiLevelType w:val="multilevel"/>
    <w:tmpl w:val="13F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A37D11"/>
    <w:multiLevelType w:val="multilevel"/>
    <w:tmpl w:val="92A6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D44D7F"/>
    <w:multiLevelType w:val="multilevel"/>
    <w:tmpl w:val="811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C273E"/>
    <w:multiLevelType w:val="multilevel"/>
    <w:tmpl w:val="4E6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F6940"/>
    <w:multiLevelType w:val="multilevel"/>
    <w:tmpl w:val="35B8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9436BA"/>
    <w:multiLevelType w:val="multilevel"/>
    <w:tmpl w:val="8EA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F3555B"/>
    <w:multiLevelType w:val="multilevel"/>
    <w:tmpl w:val="790E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C728D4"/>
    <w:multiLevelType w:val="multilevel"/>
    <w:tmpl w:val="0FF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82AD5"/>
    <w:multiLevelType w:val="hybridMultilevel"/>
    <w:tmpl w:val="B50E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05"/>
    <w:multiLevelType w:val="multilevel"/>
    <w:tmpl w:val="2FD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340261"/>
    <w:multiLevelType w:val="multilevel"/>
    <w:tmpl w:val="EED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9578C5"/>
    <w:multiLevelType w:val="multilevel"/>
    <w:tmpl w:val="DE90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2004D"/>
    <w:multiLevelType w:val="multilevel"/>
    <w:tmpl w:val="7AC2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27C78"/>
    <w:multiLevelType w:val="multilevel"/>
    <w:tmpl w:val="9F08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3F6C31"/>
    <w:multiLevelType w:val="multilevel"/>
    <w:tmpl w:val="A35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093A25"/>
    <w:multiLevelType w:val="multilevel"/>
    <w:tmpl w:val="A4A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5128EE"/>
    <w:multiLevelType w:val="multilevel"/>
    <w:tmpl w:val="BC3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086428">
    <w:abstractNumId w:val="2"/>
  </w:num>
  <w:num w:numId="2" w16cid:durableId="915825952">
    <w:abstractNumId w:val="16"/>
  </w:num>
  <w:num w:numId="3" w16cid:durableId="612252676">
    <w:abstractNumId w:val="15"/>
  </w:num>
  <w:num w:numId="4" w16cid:durableId="1019819989">
    <w:abstractNumId w:val="3"/>
  </w:num>
  <w:num w:numId="5" w16cid:durableId="628053146">
    <w:abstractNumId w:val="8"/>
  </w:num>
  <w:num w:numId="6" w16cid:durableId="413934990">
    <w:abstractNumId w:val="26"/>
  </w:num>
  <w:num w:numId="7" w16cid:durableId="893811147">
    <w:abstractNumId w:val="20"/>
  </w:num>
  <w:num w:numId="8" w16cid:durableId="1510482887">
    <w:abstractNumId w:val="13"/>
  </w:num>
  <w:num w:numId="9" w16cid:durableId="2038850406">
    <w:abstractNumId w:val="14"/>
  </w:num>
  <w:num w:numId="10" w16cid:durableId="366493789">
    <w:abstractNumId w:val="0"/>
  </w:num>
  <w:num w:numId="11" w16cid:durableId="196815139">
    <w:abstractNumId w:val="25"/>
  </w:num>
  <w:num w:numId="12" w16cid:durableId="1504012253">
    <w:abstractNumId w:val="22"/>
  </w:num>
  <w:num w:numId="13" w16cid:durableId="85031472">
    <w:abstractNumId w:val="17"/>
  </w:num>
  <w:num w:numId="14" w16cid:durableId="87821682">
    <w:abstractNumId w:val="24"/>
  </w:num>
  <w:num w:numId="15" w16cid:durableId="998581073">
    <w:abstractNumId w:val="27"/>
  </w:num>
  <w:num w:numId="16" w16cid:durableId="2057578966">
    <w:abstractNumId w:val="4"/>
  </w:num>
  <w:num w:numId="17" w16cid:durableId="140125133">
    <w:abstractNumId w:val="6"/>
  </w:num>
  <w:num w:numId="18" w16cid:durableId="38213461">
    <w:abstractNumId w:val="11"/>
  </w:num>
  <w:num w:numId="19" w16cid:durableId="1150755365">
    <w:abstractNumId w:val="18"/>
  </w:num>
  <w:num w:numId="20" w16cid:durableId="1715890450">
    <w:abstractNumId w:val="9"/>
  </w:num>
  <w:num w:numId="21" w16cid:durableId="273710855">
    <w:abstractNumId w:val="10"/>
  </w:num>
  <w:num w:numId="22" w16cid:durableId="1691879879">
    <w:abstractNumId w:val="1"/>
  </w:num>
  <w:num w:numId="23" w16cid:durableId="1518928544">
    <w:abstractNumId w:val="12"/>
  </w:num>
  <w:num w:numId="24" w16cid:durableId="590352669">
    <w:abstractNumId w:val="21"/>
  </w:num>
  <w:num w:numId="25" w16cid:durableId="1990133805">
    <w:abstractNumId w:val="7"/>
  </w:num>
  <w:num w:numId="26" w16cid:durableId="368993536">
    <w:abstractNumId w:val="23"/>
  </w:num>
  <w:num w:numId="27" w16cid:durableId="252514033">
    <w:abstractNumId w:val="19"/>
  </w:num>
  <w:num w:numId="28" w16cid:durableId="31911346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40961">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50BB"/>
    <w:rsid w:val="00020B3B"/>
    <w:rsid w:val="00030033"/>
    <w:rsid w:val="0004054F"/>
    <w:rsid w:val="0006036C"/>
    <w:rsid w:val="00060720"/>
    <w:rsid w:val="00062CFA"/>
    <w:rsid w:val="00074058"/>
    <w:rsid w:val="000A2DD3"/>
    <w:rsid w:val="000A6765"/>
    <w:rsid w:val="000B1BEF"/>
    <w:rsid w:val="000B1D1E"/>
    <w:rsid w:val="000B62D9"/>
    <w:rsid w:val="000C5390"/>
    <w:rsid w:val="000C7991"/>
    <w:rsid w:val="000E0B1A"/>
    <w:rsid w:val="000E223E"/>
    <w:rsid w:val="000E25F5"/>
    <w:rsid w:val="000E264C"/>
    <w:rsid w:val="000E4BE1"/>
    <w:rsid w:val="000E7533"/>
    <w:rsid w:val="000F409C"/>
    <w:rsid w:val="00103D82"/>
    <w:rsid w:val="00107D25"/>
    <w:rsid w:val="00115636"/>
    <w:rsid w:val="001254EA"/>
    <w:rsid w:val="00125B0E"/>
    <w:rsid w:val="00125C91"/>
    <w:rsid w:val="00135E4A"/>
    <w:rsid w:val="001370E5"/>
    <w:rsid w:val="00137DF6"/>
    <w:rsid w:val="00144728"/>
    <w:rsid w:val="00152A5B"/>
    <w:rsid w:val="0015332C"/>
    <w:rsid w:val="00162875"/>
    <w:rsid w:val="00166299"/>
    <w:rsid w:val="00171ACA"/>
    <w:rsid w:val="00174E39"/>
    <w:rsid w:val="00190D88"/>
    <w:rsid w:val="00192C1A"/>
    <w:rsid w:val="001930C0"/>
    <w:rsid w:val="00194EBC"/>
    <w:rsid w:val="00195AD6"/>
    <w:rsid w:val="001E15CA"/>
    <w:rsid w:val="001E7323"/>
    <w:rsid w:val="001E7AA5"/>
    <w:rsid w:val="001F376F"/>
    <w:rsid w:val="001F469C"/>
    <w:rsid w:val="002071E1"/>
    <w:rsid w:val="00212AAE"/>
    <w:rsid w:val="00221D81"/>
    <w:rsid w:val="00222186"/>
    <w:rsid w:val="00225A6A"/>
    <w:rsid w:val="002318DB"/>
    <w:rsid w:val="0023723E"/>
    <w:rsid w:val="00246B0E"/>
    <w:rsid w:val="0025188E"/>
    <w:rsid w:val="00252666"/>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27A88"/>
    <w:rsid w:val="003461BA"/>
    <w:rsid w:val="00356935"/>
    <w:rsid w:val="0035710F"/>
    <w:rsid w:val="00365602"/>
    <w:rsid w:val="0036631F"/>
    <w:rsid w:val="00376980"/>
    <w:rsid w:val="00376A0C"/>
    <w:rsid w:val="0037786E"/>
    <w:rsid w:val="00380B11"/>
    <w:rsid w:val="0038120B"/>
    <w:rsid w:val="003A7698"/>
    <w:rsid w:val="003B26B0"/>
    <w:rsid w:val="003B2E0D"/>
    <w:rsid w:val="003C0EC3"/>
    <w:rsid w:val="003C3BBB"/>
    <w:rsid w:val="003D64E6"/>
    <w:rsid w:val="003D69F8"/>
    <w:rsid w:val="004105DA"/>
    <w:rsid w:val="00410836"/>
    <w:rsid w:val="0042614C"/>
    <w:rsid w:val="00446E7C"/>
    <w:rsid w:val="004539E3"/>
    <w:rsid w:val="00463012"/>
    <w:rsid w:val="00480DC9"/>
    <w:rsid w:val="00495B9D"/>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079C"/>
    <w:rsid w:val="005620BC"/>
    <w:rsid w:val="005626F2"/>
    <w:rsid w:val="005647B2"/>
    <w:rsid w:val="005656BA"/>
    <w:rsid w:val="00566A3B"/>
    <w:rsid w:val="00567D94"/>
    <w:rsid w:val="0058131E"/>
    <w:rsid w:val="00587BB1"/>
    <w:rsid w:val="0059013B"/>
    <w:rsid w:val="00595BD9"/>
    <w:rsid w:val="005C22CE"/>
    <w:rsid w:val="005F25F1"/>
    <w:rsid w:val="005F4EA6"/>
    <w:rsid w:val="005F7F4C"/>
    <w:rsid w:val="005F7F5F"/>
    <w:rsid w:val="00605D06"/>
    <w:rsid w:val="006123FB"/>
    <w:rsid w:val="00623D50"/>
    <w:rsid w:val="006361CE"/>
    <w:rsid w:val="00646A07"/>
    <w:rsid w:val="00647BD2"/>
    <w:rsid w:val="00665D31"/>
    <w:rsid w:val="00666F89"/>
    <w:rsid w:val="00670C7D"/>
    <w:rsid w:val="00670E67"/>
    <w:rsid w:val="00693F22"/>
    <w:rsid w:val="00694A09"/>
    <w:rsid w:val="006956A4"/>
    <w:rsid w:val="006A09D5"/>
    <w:rsid w:val="006A1EB1"/>
    <w:rsid w:val="006B03C6"/>
    <w:rsid w:val="006B39F3"/>
    <w:rsid w:val="006B42A8"/>
    <w:rsid w:val="006C1033"/>
    <w:rsid w:val="006C2884"/>
    <w:rsid w:val="006C50FA"/>
    <w:rsid w:val="006C6445"/>
    <w:rsid w:val="006D6E65"/>
    <w:rsid w:val="006F3BAA"/>
    <w:rsid w:val="006F742E"/>
    <w:rsid w:val="00707D42"/>
    <w:rsid w:val="0072756C"/>
    <w:rsid w:val="007300C7"/>
    <w:rsid w:val="00732073"/>
    <w:rsid w:val="00735725"/>
    <w:rsid w:val="00743C88"/>
    <w:rsid w:val="00747CC3"/>
    <w:rsid w:val="007510B4"/>
    <w:rsid w:val="007522A8"/>
    <w:rsid w:val="00752FF9"/>
    <w:rsid w:val="00763560"/>
    <w:rsid w:val="00774936"/>
    <w:rsid w:val="00776C3F"/>
    <w:rsid w:val="00781A5D"/>
    <w:rsid w:val="0078540E"/>
    <w:rsid w:val="00786335"/>
    <w:rsid w:val="00794B26"/>
    <w:rsid w:val="007964DA"/>
    <w:rsid w:val="00797693"/>
    <w:rsid w:val="007B6868"/>
    <w:rsid w:val="007B73CE"/>
    <w:rsid w:val="007B7C9E"/>
    <w:rsid w:val="007C703E"/>
    <w:rsid w:val="007D3126"/>
    <w:rsid w:val="007D43D3"/>
    <w:rsid w:val="007E6111"/>
    <w:rsid w:val="007E7CA1"/>
    <w:rsid w:val="007F357F"/>
    <w:rsid w:val="007F5782"/>
    <w:rsid w:val="007F7FCC"/>
    <w:rsid w:val="00802C1E"/>
    <w:rsid w:val="008067D5"/>
    <w:rsid w:val="008101EC"/>
    <w:rsid w:val="00815983"/>
    <w:rsid w:val="0082354B"/>
    <w:rsid w:val="008256BD"/>
    <w:rsid w:val="008435E4"/>
    <w:rsid w:val="00851409"/>
    <w:rsid w:val="0085607F"/>
    <w:rsid w:val="00870879"/>
    <w:rsid w:val="008720A8"/>
    <w:rsid w:val="00875C9A"/>
    <w:rsid w:val="00876FD0"/>
    <w:rsid w:val="0088374D"/>
    <w:rsid w:val="008859C4"/>
    <w:rsid w:val="00897767"/>
    <w:rsid w:val="008A431F"/>
    <w:rsid w:val="008A579E"/>
    <w:rsid w:val="008C00CD"/>
    <w:rsid w:val="008C6E16"/>
    <w:rsid w:val="008D291A"/>
    <w:rsid w:val="008D741C"/>
    <w:rsid w:val="008E3584"/>
    <w:rsid w:val="008E5F23"/>
    <w:rsid w:val="008F0AC2"/>
    <w:rsid w:val="008F63C1"/>
    <w:rsid w:val="0090017D"/>
    <w:rsid w:val="00900845"/>
    <w:rsid w:val="009068B8"/>
    <w:rsid w:val="00914C83"/>
    <w:rsid w:val="009355D1"/>
    <w:rsid w:val="009408E2"/>
    <w:rsid w:val="00952CB6"/>
    <w:rsid w:val="00961A3F"/>
    <w:rsid w:val="00964222"/>
    <w:rsid w:val="00974EB6"/>
    <w:rsid w:val="0098149E"/>
    <w:rsid w:val="009A5124"/>
    <w:rsid w:val="009A68CE"/>
    <w:rsid w:val="009C0C48"/>
    <w:rsid w:val="009D7686"/>
    <w:rsid w:val="009E34F0"/>
    <w:rsid w:val="00A116CB"/>
    <w:rsid w:val="00A22D75"/>
    <w:rsid w:val="00A317B9"/>
    <w:rsid w:val="00A357C9"/>
    <w:rsid w:val="00A60D5E"/>
    <w:rsid w:val="00A74F67"/>
    <w:rsid w:val="00A75652"/>
    <w:rsid w:val="00A779E6"/>
    <w:rsid w:val="00AA1590"/>
    <w:rsid w:val="00AB0A38"/>
    <w:rsid w:val="00AB5277"/>
    <w:rsid w:val="00AD63AA"/>
    <w:rsid w:val="00AD7A26"/>
    <w:rsid w:val="00AE5BFF"/>
    <w:rsid w:val="00B06111"/>
    <w:rsid w:val="00B1058A"/>
    <w:rsid w:val="00B15F6A"/>
    <w:rsid w:val="00B342AD"/>
    <w:rsid w:val="00B40B04"/>
    <w:rsid w:val="00B413D5"/>
    <w:rsid w:val="00B42C16"/>
    <w:rsid w:val="00B6109A"/>
    <w:rsid w:val="00B70112"/>
    <w:rsid w:val="00B7052E"/>
    <w:rsid w:val="00B85BBC"/>
    <w:rsid w:val="00B91D10"/>
    <w:rsid w:val="00B943E6"/>
    <w:rsid w:val="00BA071C"/>
    <w:rsid w:val="00BB0549"/>
    <w:rsid w:val="00BC0233"/>
    <w:rsid w:val="00BC5FFB"/>
    <w:rsid w:val="00BD17EF"/>
    <w:rsid w:val="00BD3591"/>
    <w:rsid w:val="00BE456C"/>
    <w:rsid w:val="00BF2618"/>
    <w:rsid w:val="00C111C9"/>
    <w:rsid w:val="00C12E21"/>
    <w:rsid w:val="00C3173E"/>
    <w:rsid w:val="00C424FA"/>
    <w:rsid w:val="00C47EE9"/>
    <w:rsid w:val="00C66B18"/>
    <w:rsid w:val="00C74563"/>
    <w:rsid w:val="00CA5BBD"/>
    <w:rsid w:val="00CB3871"/>
    <w:rsid w:val="00CD1B84"/>
    <w:rsid w:val="00CE63EE"/>
    <w:rsid w:val="00CF0D0E"/>
    <w:rsid w:val="00D02F78"/>
    <w:rsid w:val="00D17B0B"/>
    <w:rsid w:val="00D22DC8"/>
    <w:rsid w:val="00D31D79"/>
    <w:rsid w:val="00D443B9"/>
    <w:rsid w:val="00D57103"/>
    <w:rsid w:val="00D60C8A"/>
    <w:rsid w:val="00D650E8"/>
    <w:rsid w:val="00D70332"/>
    <w:rsid w:val="00D74A5D"/>
    <w:rsid w:val="00D86C98"/>
    <w:rsid w:val="00D97790"/>
    <w:rsid w:val="00DC1105"/>
    <w:rsid w:val="00DD45E9"/>
    <w:rsid w:val="00DE14A3"/>
    <w:rsid w:val="00DF496A"/>
    <w:rsid w:val="00DF5DD4"/>
    <w:rsid w:val="00E01CDC"/>
    <w:rsid w:val="00E232AE"/>
    <w:rsid w:val="00E3439A"/>
    <w:rsid w:val="00E4038C"/>
    <w:rsid w:val="00E574FF"/>
    <w:rsid w:val="00E70555"/>
    <w:rsid w:val="00E71F69"/>
    <w:rsid w:val="00E83B6C"/>
    <w:rsid w:val="00E872DF"/>
    <w:rsid w:val="00E93287"/>
    <w:rsid w:val="00EA0492"/>
    <w:rsid w:val="00ED6DA1"/>
    <w:rsid w:val="00ED7AFB"/>
    <w:rsid w:val="00EE20F6"/>
    <w:rsid w:val="00EF0A55"/>
    <w:rsid w:val="00EF11FD"/>
    <w:rsid w:val="00EF71E9"/>
    <w:rsid w:val="00EF7CE1"/>
    <w:rsid w:val="00F11F75"/>
    <w:rsid w:val="00F24342"/>
    <w:rsid w:val="00F24D41"/>
    <w:rsid w:val="00F31B68"/>
    <w:rsid w:val="00F324F9"/>
    <w:rsid w:val="00F42174"/>
    <w:rsid w:val="00F50AE5"/>
    <w:rsid w:val="00F51366"/>
    <w:rsid w:val="00F60C4C"/>
    <w:rsid w:val="00F60EC5"/>
    <w:rsid w:val="00F70F88"/>
    <w:rsid w:val="00F86AA6"/>
    <w:rsid w:val="00FA14A7"/>
    <w:rsid w:val="00FA5727"/>
    <w:rsid w:val="00FB0930"/>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ru v:ext="edit" colors="#666"/>
    </o:shapedefaults>
    <o:shapelayout v:ext="edit">
      <o:idmap v:ext="edit" data="1"/>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 w:type="table" w:customStyle="1" w:styleId="TableGrid0">
    <w:name w:val="TableGrid"/>
    <w:rsid w:val="00152A5B"/>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hipps@fairmeadschool.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uritment@fairmeadschoo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irmeadschool.com/vacancie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1" ma:contentTypeDescription="Create a new document." ma:contentTypeScope="" ma:versionID="5171b53b3a72a90c8e41d472db0750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af11fb7a1d11fd323827b1913373675c"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FECC7-6F5C-4B9C-8E61-E729C7F60138}">
  <ds:schemaRefs>
    <ds:schemaRef ds:uri="http://schemas.microsoft.com/office/2006/metadata/properties"/>
    <ds:schemaRef ds:uri="http://schemas.microsoft.com/office/infopath/2007/PartnerControls"/>
    <ds:schemaRef ds:uri="08c0ce05-b76d-43ba-adc4-db824b555715"/>
    <ds:schemaRef ds:uri="02de7ec7-c0a7-440f-b213-385c76e3edfe"/>
  </ds:schemaRefs>
</ds:datastoreItem>
</file>

<file path=customXml/itemProps2.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customXml/itemProps3.xml><?xml version="1.0" encoding="utf-8"?>
<ds:datastoreItem xmlns:ds="http://schemas.openxmlformats.org/officeDocument/2006/customXml" ds:itemID="{B12614E8-5C2D-4374-B904-43B77A39F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ce05-b76d-43ba-adc4-db824b555715"/>
    <ds:schemaRef ds:uri="02de7ec7-c0a7-440f-b213-385c76e3e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C9FA7-31F4-4CD5-8D27-6C75732F7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1678</Words>
  <Characters>10671</Characters>
  <Application>Microsoft Office Word</Application>
  <DocSecurity>0</DocSecurity>
  <Lines>222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19</cp:revision>
  <cp:lastPrinted>2019-10-09T14:19:00Z</cp:lastPrinted>
  <dcterms:created xsi:type="dcterms:W3CDTF">2025-12-03T16:55:00Z</dcterms:created>
  <dcterms:modified xsi:type="dcterms:W3CDTF">2025-12-03T17:10:00Z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Order">
    <vt:r8>9163000</vt:r8>
  </property>
  <property fmtid="{D5CDD505-2E9C-101B-9397-08002B2CF9AE}" pid="4" name="MediaServiceImageTags">
    <vt:lpwstr/>
  </property>
</Properties>
</file>