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E46" w:rsidRDefault="00236BF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20B43A" wp14:editId="4FAEEEC2">
                <wp:simplePos x="0" y="0"/>
                <wp:positionH relativeFrom="column">
                  <wp:posOffset>191135</wp:posOffset>
                </wp:positionH>
                <wp:positionV relativeFrom="paragraph">
                  <wp:posOffset>861222</wp:posOffset>
                </wp:positionV>
                <wp:extent cx="502920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BF5" w:rsidRPr="00F76A19" w:rsidRDefault="00236BF5" w:rsidP="00236BF5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76A1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Created by TheSchoolBus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0B4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.05pt;margin-top:67.8pt;width:396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" filled="f" stroked="f">
                <v:textbox>
                  <w:txbxContent>
                    <w:p w:rsidR="00236BF5" w:rsidRPr="00F76A19" w:rsidRDefault="00236BF5" w:rsidP="00236BF5">
                      <w:pPr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F76A19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Created by TheSchoolBus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6840"/>
      </w:tblGrid>
      <w:tr w:rsidR="00393B0B" w:rsidTr="00AD1F0D">
        <w:trPr>
          <w:cantSplit/>
          <w:trHeight w:val="235"/>
        </w:trPr>
        <w:tc>
          <w:tcPr>
            <w:tcW w:w="1026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32"/>
            </w:tblGrid>
            <w:tr w:rsidR="003A1FA7" w:rsidTr="003A1FA7">
              <w:trPr>
                <w:trHeight w:val="282"/>
              </w:trPr>
              <w:tc>
                <w:tcPr>
                  <w:tcW w:w="10032" w:type="dxa"/>
                </w:tcPr>
                <w:p w:rsidR="003A1FA7" w:rsidRDefault="00103A5E" w:rsidP="003A1FA7">
                  <w:pPr>
                    <w:pStyle w:val="Heading5"/>
                    <w:autoSpaceDE/>
                    <w:autoSpaceDN/>
                    <w:adjustRightInd/>
                    <w:spacing w:before="0"/>
                    <w:jc w:val="center"/>
                    <w:rPr>
                      <w:sz w:val="28"/>
                      <w:szCs w:val="28"/>
                    </w:rPr>
                  </w:pPr>
                  <w:r w:rsidRPr="00FA1893">
                    <w:rPr>
                      <w:rFonts w:ascii="Gisha" w:hAnsi="Gisha" w:cs="Gisha"/>
                      <w:noProof/>
                      <w:sz w:val="28"/>
                      <w:lang w:eastAsia="en-GB"/>
                    </w:rPr>
                    <w:drawing>
                      <wp:anchor distT="0" distB="0" distL="114300" distR="114300" simplePos="0" relativeHeight="251660288" behindDoc="0" locked="0" layoutInCell="1" allowOverlap="1" wp14:anchorId="1AC556AD" wp14:editId="1F9ADCAD">
                        <wp:simplePos x="0" y="0"/>
                        <wp:positionH relativeFrom="column">
                          <wp:posOffset>103505</wp:posOffset>
                        </wp:positionH>
                        <wp:positionV relativeFrom="paragraph">
                          <wp:posOffset>53340</wp:posOffset>
                        </wp:positionV>
                        <wp:extent cx="394618" cy="476250"/>
                        <wp:effectExtent l="0" t="0" r="5715" b="0"/>
                        <wp:wrapNone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4618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BA3A8D">
                    <w:rPr>
                      <w:sz w:val="28"/>
                      <w:szCs w:val="28"/>
                    </w:rPr>
                    <w:t>East Coker Primary School</w:t>
                  </w:r>
                </w:p>
                <w:p w:rsidR="003A1FA7" w:rsidRDefault="004006B9" w:rsidP="00185C45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Site Manager Job D</w:t>
                  </w:r>
                  <w:r w:rsidR="003A1FA7" w:rsidRPr="003A1FA7">
                    <w:rPr>
                      <w:b/>
                      <w:sz w:val="28"/>
                    </w:rPr>
                    <w:t>escription</w:t>
                  </w:r>
                </w:p>
                <w:p w:rsidR="003806FE" w:rsidRPr="003A1FA7" w:rsidRDefault="003806FE" w:rsidP="00185C45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3806FE" w:rsidRPr="00D4525A" w:rsidRDefault="003806FE" w:rsidP="00280E46">
            <w:pPr>
              <w:pStyle w:val="Heading5"/>
              <w:autoSpaceDE/>
              <w:autoSpaceDN/>
              <w:adjustRightInd/>
              <w:spacing w:before="0"/>
              <w:rPr>
                <w:sz w:val="2"/>
                <w:szCs w:val="28"/>
              </w:rPr>
            </w:pPr>
          </w:p>
          <w:p w:rsidR="00393B0B" w:rsidRPr="00AD1F0D" w:rsidRDefault="00280E46" w:rsidP="00280E46">
            <w:pPr>
              <w:pStyle w:val="Heading5"/>
              <w:autoSpaceDE/>
              <w:autoSpaceDN/>
              <w:adjustRightInd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CE4206" w:rsidRPr="00AD1F0D">
              <w:rPr>
                <w:sz w:val="28"/>
                <w:szCs w:val="28"/>
              </w:rPr>
              <w:t xml:space="preserve">mployment </w:t>
            </w:r>
            <w:r w:rsidR="00A47A26">
              <w:rPr>
                <w:sz w:val="28"/>
                <w:szCs w:val="28"/>
              </w:rPr>
              <w:t>d</w:t>
            </w:r>
            <w:r w:rsidR="00CE4206" w:rsidRPr="00AD1F0D">
              <w:rPr>
                <w:sz w:val="28"/>
                <w:szCs w:val="28"/>
              </w:rPr>
              <w:t>etails</w:t>
            </w:r>
          </w:p>
        </w:tc>
      </w:tr>
      <w:tr w:rsidR="00487972" w:rsidTr="00AD1F0D">
        <w:trPr>
          <w:cantSplit/>
          <w:trHeight w:val="34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972" w:rsidRPr="00AD1F0D" w:rsidRDefault="00487972" w:rsidP="00C160C0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Employee’s Name: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972" w:rsidRDefault="00487972" w:rsidP="00C160C0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93B0B" w:rsidTr="00AD1F0D">
        <w:trPr>
          <w:cantSplit/>
          <w:trHeight w:val="34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0B" w:rsidRPr="00AD1F0D" w:rsidRDefault="00393B0B" w:rsidP="00C160C0">
            <w:pPr>
              <w:rPr>
                <w:rFonts w:cs="Arial"/>
                <w:bCs/>
                <w:sz w:val="22"/>
                <w:szCs w:val="22"/>
              </w:rPr>
            </w:pPr>
            <w:r w:rsidRPr="00AD1F0D">
              <w:rPr>
                <w:rFonts w:cs="Arial"/>
                <w:bCs/>
                <w:sz w:val="22"/>
                <w:szCs w:val="22"/>
              </w:rPr>
              <w:t xml:space="preserve">Job </w:t>
            </w:r>
            <w:r w:rsidR="008414DA">
              <w:rPr>
                <w:rFonts w:cs="Arial"/>
                <w:bCs/>
                <w:sz w:val="22"/>
                <w:szCs w:val="22"/>
              </w:rPr>
              <w:t>t</w:t>
            </w:r>
            <w:r w:rsidRPr="00AD1F0D">
              <w:rPr>
                <w:rFonts w:cs="Arial"/>
                <w:bCs/>
                <w:sz w:val="22"/>
                <w:szCs w:val="22"/>
              </w:rPr>
              <w:t>itle: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0B" w:rsidRPr="00AD1F0D" w:rsidRDefault="004006B9" w:rsidP="00C160C0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Site Manager</w:t>
            </w:r>
          </w:p>
        </w:tc>
      </w:tr>
      <w:tr w:rsidR="00393B0B" w:rsidTr="00AD1F0D">
        <w:trPr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5F" w:rsidRPr="00AD1F0D" w:rsidRDefault="00393B0B" w:rsidP="00A47A26">
            <w:pPr>
              <w:rPr>
                <w:bCs/>
                <w:sz w:val="22"/>
                <w:szCs w:val="22"/>
              </w:rPr>
            </w:pPr>
            <w:r w:rsidRPr="00AD1F0D">
              <w:rPr>
                <w:bCs/>
                <w:sz w:val="22"/>
                <w:szCs w:val="22"/>
              </w:rPr>
              <w:t>Reports to</w:t>
            </w:r>
            <w:r w:rsidR="005E108A">
              <w:rPr>
                <w:bCs/>
                <w:sz w:val="22"/>
                <w:szCs w:val="22"/>
              </w:rPr>
              <w:t xml:space="preserve"> (j</w:t>
            </w:r>
            <w:r w:rsidR="0069475F" w:rsidRPr="00AD1F0D">
              <w:rPr>
                <w:bCs/>
                <w:sz w:val="22"/>
                <w:szCs w:val="22"/>
              </w:rPr>
              <w:t xml:space="preserve">ob </w:t>
            </w:r>
            <w:r w:rsidR="00A47A26">
              <w:rPr>
                <w:bCs/>
                <w:sz w:val="22"/>
                <w:szCs w:val="22"/>
              </w:rPr>
              <w:t>t</w:t>
            </w:r>
            <w:r w:rsidR="0069475F" w:rsidRPr="00AD1F0D">
              <w:rPr>
                <w:bCs/>
                <w:sz w:val="22"/>
                <w:szCs w:val="22"/>
              </w:rPr>
              <w:t>itle):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0B" w:rsidRPr="00AD1F0D" w:rsidRDefault="00A91491" w:rsidP="006164BD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Business Manager</w:t>
            </w:r>
          </w:p>
        </w:tc>
      </w:tr>
      <w:tr w:rsidR="0069475F" w:rsidTr="00AD1F0D">
        <w:trPr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5F" w:rsidRPr="00AD1F0D" w:rsidRDefault="0069475F" w:rsidP="00A47A26">
            <w:pPr>
              <w:suppressAutoHyphens/>
              <w:ind w:left="3060" w:hanging="3060"/>
              <w:rPr>
                <w:bCs/>
                <w:sz w:val="22"/>
                <w:szCs w:val="22"/>
              </w:rPr>
            </w:pPr>
            <w:r w:rsidRPr="00AD1F0D">
              <w:rPr>
                <w:bCs/>
                <w:sz w:val="22"/>
                <w:szCs w:val="22"/>
              </w:rPr>
              <w:t xml:space="preserve">Type of </w:t>
            </w:r>
            <w:r w:rsidR="00A47A26">
              <w:rPr>
                <w:bCs/>
                <w:sz w:val="22"/>
                <w:szCs w:val="22"/>
              </w:rPr>
              <w:t>p</w:t>
            </w:r>
            <w:r w:rsidRPr="00AD1F0D">
              <w:rPr>
                <w:bCs/>
                <w:sz w:val="22"/>
                <w:szCs w:val="22"/>
              </w:rPr>
              <w:t>osition: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5F" w:rsidRPr="00AD1F0D" w:rsidRDefault="00EB1C5B" w:rsidP="006164BD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Site</w:t>
            </w:r>
            <w:r w:rsidR="004006B9">
              <w:rPr>
                <w:rFonts w:cs="Arial"/>
                <w:bCs/>
                <w:sz w:val="22"/>
                <w:szCs w:val="22"/>
              </w:rPr>
              <w:t xml:space="preserve"> Man</w:t>
            </w:r>
            <w:bookmarkStart w:id="0" w:name="_GoBack"/>
            <w:bookmarkEnd w:id="0"/>
            <w:r w:rsidR="004006B9">
              <w:rPr>
                <w:rFonts w:cs="Arial"/>
                <w:bCs/>
                <w:sz w:val="22"/>
                <w:szCs w:val="22"/>
              </w:rPr>
              <w:t xml:space="preserve">agement </w:t>
            </w:r>
          </w:p>
        </w:tc>
      </w:tr>
      <w:tr w:rsidR="00393B0B" w:rsidTr="00AD1F0D">
        <w:trPr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0B" w:rsidRPr="00AD1F0D" w:rsidRDefault="00393B0B" w:rsidP="00C160C0">
            <w:pPr>
              <w:suppressAutoHyphens/>
              <w:ind w:left="3060" w:hanging="3060"/>
              <w:rPr>
                <w:rFonts w:cs="Arial"/>
                <w:bCs/>
                <w:sz w:val="22"/>
                <w:szCs w:val="22"/>
              </w:rPr>
            </w:pPr>
            <w:r w:rsidRPr="00AD1F0D">
              <w:rPr>
                <w:bCs/>
                <w:sz w:val="22"/>
                <w:szCs w:val="22"/>
              </w:rPr>
              <w:t>Hours of work: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0B" w:rsidRPr="00AD1F0D" w:rsidRDefault="00125E18" w:rsidP="00C160C0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Minimum of </w:t>
            </w:r>
            <w:r w:rsidR="00E06C24">
              <w:rPr>
                <w:rFonts w:cs="Arial"/>
                <w:bCs/>
                <w:sz w:val="22"/>
                <w:szCs w:val="22"/>
              </w:rPr>
              <w:t>20</w:t>
            </w:r>
            <w:r>
              <w:rPr>
                <w:rFonts w:cs="Arial"/>
                <w:bCs/>
                <w:sz w:val="22"/>
                <w:szCs w:val="22"/>
              </w:rPr>
              <w:t xml:space="preserve"> hours</w:t>
            </w:r>
            <w:r w:rsidR="00E06C24">
              <w:rPr>
                <w:rFonts w:cs="Arial"/>
                <w:bCs/>
                <w:sz w:val="22"/>
                <w:szCs w:val="22"/>
              </w:rPr>
              <w:t xml:space="preserve">, flexible </w:t>
            </w:r>
          </w:p>
        </w:tc>
      </w:tr>
      <w:tr w:rsidR="00393B0B" w:rsidTr="00AD1F0D">
        <w:trPr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0B" w:rsidRPr="00AD1F0D" w:rsidRDefault="004F1E75" w:rsidP="00A47A26">
            <w:pPr>
              <w:rPr>
                <w:rFonts w:cs="Arial"/>
                <w:bCs/>
                <w:sz w:val="22"/>
                <w:szCs w:val="22"/>
              </w:rPr>
            </w:pPr>
            <w:r w:rsidRPr="00AD1F0D">
              <w:rPr>
                <w:bCs/>
                <w:sz w:val="22"/>
                <w:szCs w:val="22"/>
              </w:rPr>
              <w:t xml:space="preserve">Level and </w:t>
            </w:r>
            <w:r w:rsidR="00A47A26">
              <w:rPr>
                <w:bCs/>
                <w:sz w:val="22"/>
                <w:szCs w:val="22"/>
              </w:rPr>
              <w:t>s</w:t>
            </w:r>
            <w:r w:rsidRPr="00AD1F0D">
              <w:rPr>
                <w:bCs/>
                <w:sz w:val="22"/>
                <w:szCs w:val="22"/>
              </w:rPr>
              <w:t xml:space="preserve">cale </w:t>
            </w:r>
            <w:r w:rsidR="00A47A26">
              <w:rPr>
                <w:bCs/>
                <w:sz w:val="22"/>
                <w:szCs w:val="22"/>
              </w:rPr>
              <w:t>p</w:t>
            </w:r>
            <w:r w:rsidRPr="00AD1F0D">
              <w:rPr>
                <w:bCs/>
                <w:sz w:val="22"/>
                <w:szCs w:val="22"/>
              </w:rPr>
              <w:t>oint</w:t>
            </w:r>
            <w:r w:rsidR="00393B0B" w:rsidRPr="00AD1F0D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0B" w:rsidRPr="00AD1F0D" w:rsidRDefault="004006B9" w:rsidP="00C160C0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Grade 12</w:t>
            </w:r>
          </w:p>
        </w:tc>
      </w:tr>
      <w:tr w:rsidR="006B32A9" w:rsidTr="00124154">
        <w:trPr>
          <w:cantSplit/>
          <w:trHeight w:val="1545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2A9" w:rsidRPr="00AD1F0D" w:rsidRDefault="006B32A9" w:rsidP="00B54550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  <w:r w:rsidRPr="00AD1F0D">
              <w:rPr>
                <w:bCs/>
                <w:sz w:val="22"/>
                <w:szCs w:val="22"/>
              </w:rPr>
              <w:t xml:space="preserve">Job </w:t>
            </w:r>
            <w:r>
              <w:rPr>
                <w:bCs/>
                <w:sz w:val="22"/>
                <w:szCs w:val="22"/>
              </w:rPr>
              <w:t>p</w:t>
            </w:r>
            <w:r w:rsidRPr="00AD1F0D">
              <w:rPr>
                <w:bCs/>
                <w:sz w:val="22"/>
                <w:szCs w:val="22"/>
              </w:rPr>
              <w:t>urpose:</w:t>
            </w:r>
            <w:r w:rsidRPr="00AD1F0D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124154" w:rsidRDefault="005C2465" w:rsidP="003D19D7">
            <w:pPr>
              <w:rPr>
                <w:rFonts w:cs="Arial"/>
                <w:sz w:val="22"/>
                <w:lang w:eastAsia="en-GB"/>
              </w:rPr>
            </w:pPr>
            <w:r w:rsidRPr="007A2846">
              <w:rPr>
                <w:rFonts w:cs="Arial"/>
                <w:sz w:val="22"/>
                <w:lang w:eastAsia="en-GB"/>
              </w:rPr>
              <w:t xml:space="preserve">To </w:t>
            </w:r>
            <w:r w:rsidR="00E06C24">
              <w:rPr>
                <w:rFonts w:cs="Arial"/>
                <w:sz w:val="22"/>
                <w:lang w:eastAsia="en-GB"/>
              </w:rPr>
              <w:t>support with</w:t>
            </w:r>
            <w:r w:rsidRPr="007A2846">
              <w:rPr>
                <w:rFonts w:cs="Arial"/>
                <w:sz w:val="22"/>
                <w:lang w:eastAsia="en-GB"/>
              </w:rPr>
              <w:t xml:space="preserve"> the management and development of the school’s premises and facilities in order to ensure that they are fit for purpose and support the school’s </w:t>
            </w:r>
            <w:r w:rsidRPr="00EA53B9">
              <w:rPr>
                <w:rFonts w:cs="Arial"/>
                <w:sz w:val="22"/>
                <w:lang w:eastAsia="en-GB"/>
              </w:rPr>
              <w:t>ethos and values providing high quality provision for all pupils.</w:t>
            </w:r>
          </w:p>
          <w:p w:rsidR="003D19D7" w:rsidRPr="00EA53B9" w:rsidRDefault="003D19D7" w:rsidP="003D19D7">
            <w:pPr>
              <w:rPr>
                <w:rFonts w:cs="Arial"/>
                <w:sz w:val="22"/>
                <w:lang w:eastAsia="en-GB"/>
              </w:rPr>
            </w:pPr>
          </w:p>
          <w:p w:rsidR="000561B1" w:rsidRPr="000561B1" w:rsidRDefault="000561B1" w:rsidP="003D19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napToGrid w:val="0"/>
                <w:color w:val="000000"/>
                <w:sz w:val="24"/>
              </w:rPr>
            </w:pPr>
            <w:r w:rsidRPr="00EA53B9">
              <w:rPr>
                <w:rFonts w:cs="Arial"/>
                <w:snapToGrid w:val="0"/>
                <w:color w:val="000000"/>
                <w:sz w:val="22"/>
              </w:rPr>
              <w:t>The post holder ensures the school site is always clean and safe through the performance of various contracts for compliance with health, safety and hygiene.</w:t>
            </w:r>
          </w:p>
        </w:tc>
      </w:tr>
      <w:tr w:rsidR="00393B0B" w:rsidRPr="00AD1F0D" w:rsidTr="00AD1F0D">
        <w:trPr>
          <w:cantSplit/>
          <w:trHeight w:val="454"/>
        </w:trPr>
        <w:tc>
          <w:tcPr>
            <w:tcW w:w="10263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393B0B" w:rsidRPr="00AD1F0D" w:rsidRDefault="004F1E75" w:rsidP="005E108A">
            <w:pPr>
              <w:pStyle w:val="Heading5"/>
              <w:autoSpaceDE/>
              <w:autoSpaceDN/>
              <w:adjustRightInd/>
              <w:spacing w:before="120"/>
              <w:rPr>
                <w:sz w:val="28"/>
                <w:szCs w:val="28"/>
              </w:rPr>
            </w:pPr>
            <w:r w:rsidRPr="00AD1F0D">
              <w:rPr>
                <w:sz w:val="28"/>
                <w:szCs w:val="28"/>
              </w:rPr>
              <w:t>Main</w:t>
            </w:r>
            <w:r w:rsidR="00DF46FB" w:rsidRPr="00AD1F0D">
              <w:rPr>
                <w:sz w:val="28"/>
                <w:szCs w:val="28"/>
              </w:rPr>
              <w:t xml:space="preserve"> </w:t>
            </w:r>
            <w:r w:rsidR="00A47A26">
              <w:rPr>
                <w:sz w:val="28"/>
                <w:szCs w:val="28"/>
              </w:rPr>
              <w:t>d</w:t>
            </w:r>
            <w:r w:rsidR="00DF46FB" w:rsidRPr="00AD1F0D">
              <w:rPr>
                <w:sz w:val="28"/>
                <w:szCs w:val="28"/>
              </w:rPr>
              <w:t>uties</w:t>
            </w:r>
            <w:r w:rsidRPr="00AD1F0D">
              <w:rPr>
                <w:sz w:val="28"/>
                <w:szCs w:val="28"/>
              </w:rPr>
              <w:t>/</w:t>
            </w:r>
            <w:r w:rsidR="00A47A26">
              <w:rPr>
                <w:sz w:val="28"/>
                <w:szCs w:val="28"/>
              </w:rPr>
              <w:t>r</w:t>
            </w:r>
            <w:r w:rsidR="00393B0B" w:rsidRPr="00AD1F0D">
              <w:rPr>
                <w:sz w:val="28"/>
                <w:szCs w:val="28"/>
              </w:rPr>
              <w:t>esponsibilities</w:t>
            </w:r>
          </w:p>
        </w:tc>
      </w:tr>
      <w:tr w:rsidR="00187DDC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DC" w:rsidRPr="00E06C24" w:rsidRDefault="00533096" w:rsidP="00533096">
            <w:pPr>
              <w:spacing w:before="100" w:beforeAutospacing="1" w:after="100" w:afterAutospacing="1"/>
              <w:rPr>
                <w:rFonts w:cs="Arial"/>
                <w:sz w:val="22"/>
              </w:rPr>
            </w:pPr>
            <w:r w:rsidRPr="00E06C24">
              <w:rPr>
                <w:rFonts w:cs="Arial"/>
                <w:sz w:val="22"/>
              </w:rPr>
              <w:t>Be responsible on an annual basis for managing</w:t>
            </w:r>
            <w:r w:rsidR="00425F1B" w:rsidRPr="00E06C24">
              <w:rPr>
                <w:rFonts w:cs="Arial"/>
                <w:sz w:val="22"/>
              </w:rPr>
              <w:t xml:space="preserve"> </w:t>
            </w:r>
            <w:r w:rsidRPr="00E06C24">
              <w:rPr>
                <w:rFonts w:cs="Arial"/>
                <w:sz w:val="22"/>
              </w:rPr>
              <w:t xml:space="preserve">the </w:t>
            </w:r>
            <w:r w:rsidR="00425F1B" w:rsidRPr="00E06C24">
              <w:rPr>
                <w:rFonts w:cs="Arial"/>
                <w:sz w:val="22"/>
              </w:rPr>
              <w:t>buildings and ground</w:t>
            </w:r>
            <w:r w:rsidR="007D4392" w:rsidRPr="00E06C24">
              <w:rPr>
                <w:rFonts w:cs="Arial"/>
                <w:sz w:val="22"/>
              </w:rPr>
              <w:t>s improvement</w:t>
            </w:r>
            <w:r w:rsidR="00425F1B" w:rsidRPr="00E06C24">
              <w:rPr>
                <w:rFonts w:cs="Arial"/>
                <w:sz w:val="22"/>
              </w:rPr>
              <w:t xml:space="preserve"> programme </w:t>
            </w:r>
            <w:r w:rsidR="00E06C24" w:rsidRPr="00E06C24">
              <w:rPr>
                <w:rFonts w:cs="Arial"/>
                <w:sz w:val="22"/>
              </w:rPr>
              <w:t xml:space="preserve">alongside </w:t>
            </w:r>
            <w:r w:rsidR="00E74552" w:rsidRPr="00E06C24">
              <w:rPr>
                <w:rFonts w:cs="Arial"/>
                <w:sz w:val="22"/>
              </w:rPr>
              <w:t>the H</w:t>
            </w:r>
            <w:r w:rsidRPr="00E06C24">
              <w:rPr>
                <w:rFonts w:cs="Arial"/>
                <w:sz w:val="22"/>
              </w:rPr>
              <w:t>eadteacher</w:t>
            </w:r>
          </w:p>
        </w:tc>
      </w:tr>
      <w:tr w:rsidR="00533096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96" w:rsidRPr="00533096" w:rsidRDefault="00533096" w:rsidP="00C3575E">
            <w:pPr>
              <w:spacing w:before="100" w:beforeAutospacing="1" w:after="100" w:afterAutospacing="1"/>
              <w:rPr>
                <w:rFonts w:cs="Arial"/>
                <w:sz w:val="22"/>
              </w:rPr>
            </w:pPr>
            <w:r w:rsidRPr="00E06C24">
              <w:rPr>
                <w:rFonts w:cs="Arial"/>
                <w:sz w:val="22"/>
              </w:rPr>
              <w:t>Be responsible for the management and completion of maintenance tasks as set out i</w:t>
            </w:r>
            <w:r w:rsidR="00C3575E" w:rsidRPr="00E06C24">
              <w:rPr>
                <w:rFonts w:cs="Arial"/>
                <w:sz w:val="22"/>
              </w:rPr>
              <w:t>n the school’s work schedules</w:t>
            </w:r>
          </w:p>
        </w:tc>
      </w:tr>
      <w:tr w:rsidR="00187DDC" w:rsidRPr="00187DDC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DC" w:rsidRPr="00E06C24" w:rsidRDefault="00E06C24" w:rsidP="00F74802">
            <w:pPr>
              <w:spacing w:before="100" w:beforeAutospacing="1" w:after="100" w:afterAutospacing="1"/>
              <w:rPr>
                <w:rFonts w:cs="Arial"/>
                <w:sz w:val="22"/>
              </w:rPr>
            </w:pPr>
            <w:r w:rsidRPr="00E06C24">
              <w:rPr>
                <w:rFonts w:cs="Arial"/>
                <w:sz w:val="22"/>
              </w:rPr>
              <w:t>Support with</w:t>
            </w:r>
            <w:r w:rsidR="006164BD" w:rsidRPr="00E06C24">
              <w:rPr>
                <w:rFonts w:cs="Arial"/>
                <w:sz w:val="22"/>
              </w:rPr>
              <w:t xml:space="preserve"> </w:t>
            </w:r>
            <w:r w:rsidRPr="00E06C24">
              <w:rPr>
                <w:rFonts w:cs="Arial"/>
                <w:sz w:val="22"/>
              </w:rPr>
              <w:t xml:space="preserve">external </w:t>
            </w:r>
            <w:r w:rsidR="006164BD" w:rsidRPr="00E06C24">
              <w:rPr>
                <w:rFonts w:cs="Arial"/>
                <w:sz w:val="22"/>
              </w:rPr>
              <w:t xml:space="preserve">improvement projects </w:t>
            </w:r>
            <w:r w:rsidRPr="00E06C24">
              <w:rPr>
                <w:rFonts w:cs="Arial"/>
                <w:sz w:val="22"/>
              </w:rPr>
              <w:t xml:space="preserve">ensuring access to services required, </w:t>
            </w:r>
            <w:proofErr w:type="spellStart"/>
            <w:r w:rsidRPr="00E06C24">
              <w:rPr>
                <w:rFonts w:cs="Arial"/>
                <w:sz w:val="22"/>
              </w:rPr>
              <w:t>e.g</w:t>
            </w:r>
            <w:proofErr w:type="spellEnd"/>
            <w:r w:rsidRPr="00E06C24">
              <w:rPr>
                <w:rFonts w:cs="Arial"/>
                <w:sz w:val="22"/>
              </w:rPr>
              <w:t xml:space="preserve"> unlock school.  </w:t>
            </w:r>
          </w:p>
        </w:tc>
      </w:tr>
      <w:tr w:rsidR="00187DDC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DC" w:rsidRPr="00E06C24" w:rsidRDefault="00533096" w:rsidP="00533096">
            <w:pPr>
              <w:spacing w:before="100" w:beforeAutospacing="1" w:after="100" w:afterAutospacing="1"/>
              <w:rPr>
                <w:rFonts w:cs="Arial"/>
                <w:sz w:val="22"/>
                <w:szCs w:val="20"/>
                <w:lang w:eastAsia="en-GB"/>
              </w:rPr>
            </w:pPr>
            <w:r w:rsidRPr="00E06C24">
              <w:rPr>
                <w:rFonts w:cs="Arial"/>
                <w:sz w:val="22"/>
                <w:szCs w:val="20"/>
                <w:lang w:eastAsia="en-GB"/>
              </w:rPr>
              <w:t>Carry</w:t>
            </w:r>
            <w:r w:rsidR="00BD4CEC" w:rsidRPr="00E06C24">
              <w:rPr>
                <w:rFonts w:cs="Arial"/>
                <w:sz w:val="22"/>
                <w:szCs w:val="20"/>
                <w:lang w:eastAsia="en-GB"/>
              </w:rPr>
              <w:t xml:space="preserve"> out regular</w:t>
            </w:r>
            <w:r w:rsidR="00E74552" w:rsidRPr="00E06C24">
              <w:rPr>
                <w:rFonts w:cs="Arial"/>
                <w:sz w:val="22"/>
                <w:szCs w:val="20"/>
                <w:lang w:eastAsia="en-GB"/>
              </w:rPr>
              <w:t xml:space="preserve"> site</w:t>
            </w:r>
            <w:r w:rsidR="00BD4CEC" w:rsidRPr="00E06C24">
              <w:rPr>
                <w:rFonts w:cs="Arial"/>
                <w:sz w:val="22"/>
                <w:szCs w:val="20"/>
                <w:lang w:eastAsia="en-GB"/>
              </w:rPr>
              <w:t xml:space="preserve"> inspections to identify areas for </w:t>
            </w:r>
            <w:r w:rsidR="00E06C24" w:rsidRPr="00E06C24">
              <w:rPr>
                <w:rFonts w:cs="Arial"/>
                <w:sz w:val="22"/>
                <w:szCs w:val="20"/>
                <w:lang w:eastAsia="en-GB"/>
              </w:rPr>
              <w:t>repair or improvement</w:t>
            </w:r>
          </w:p>
        </w:tc>
      </w:tr>
      <w:tr w:rsidR="00E74552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52" w:rsidRPr="00E06C24" w:rsidRDefault="00E06C24" w:rsidP="00BD4CEC">
            <w:pPr>
              <w:spacing w:before="100" w:beforeAutospacing="1" w:after="100" w:afterAutospacing="1"/>
              <w:rPr>
                <w:rFonts w:cs="Arial"/>
                <w:sz w:val="22"/>
                <w:szCs w:val="20"/>
                <w:lang w:eastAsia="en-GB"/>
              </w:rPr>
            </w:pPr>
            <w:r w:rsidRPr="00E06C24">
              <w:rPr>
                <w:rFonts w:cs="Arial"/>
                <w:sz w:val="22"/>
              </w:rPr>
              <w:t>M</w:t>
            </w:r>
            <w:r w:rsidR="00E74552" w:rsidRPr="00E06C24">
              <w:rPr>
                <w:rFonts w:cs="Arial"/>
                <w:sz w:val="22"/>
              </w:rPr>
              <w:t>anage a range of</w:t>
            </w:r>
            <w:r w:rsidR="00E74552" w:rsidRPr="00E06C24">
              <w:rPr>
                <w:rFonts w:cs="Arial"/>
                <w:i/>
                <w:sz w:val="22"/>
              </w:rPr>
              <w:t xml:space="preserve"> </w:t>
            </w:r>
            <w:r w:rsidR="00E74552" w:rsidRPr="00E06C24">
              <w:rPr>
                <w:rFonts w:cs="Arial"/>
                <w:sz w:val="22"/>
              </w:rPr>
              <w:t>repairs to the school premises and its furnishings, including remedial painting and decorating,</w:t>
            </w:r>
            <w:r w:rsidRPr="00E06C24">
              <w:rPr>
                <w:rFonts w:cs="Arial"/>
                <w:sz w:val="22"/>
              </w:rPr>
              <w:t xml:space="preserve"> </w:t>
            </w:r>
            <w:r w:rsidR="00E74552" w:rsidRPr="00E06C24">
              <w:rPr>
                <w:rFonts w:cs="Arial"/>
                <w:sz w:val="22"/>
              </w:rPr>
              <w:t>fittings and minor improvements,</w:t>
            </w:r>
            <w:r w:rsidR="00E74552" w:rsidRPr="00E06C24">
              <w:rPr>
                <w:rFonts w:cs="Arial"/>
                <w:snapToGrid w:val="0"/>
                <w:color w:val="000000"/>
                <w:sz w:val="22"/>
              </w:rPr>
              <w:t xml:space="preserve"> reporting any which require specialist tradesman</w:t>
            </w:r>
            <w:r w:rsidRPr="00E06C24">
              <w:rPr>
                <w:rFonts w:cs="Arial"/>
                <w:snapToGrid w:val="0"/>
                <w:color w:val="000000"/>
                <w:sz w:val="22"/>
              </w:rPr>
              <w:t>.</w:t>
            </w:r>
          </w:p>
        </w:tc>
      </w:tr>
      <w:tr w:rsidR="00187DDC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DC" w:rsidRPr="00EA53B9" w:rsidRDefault="005F00C4" w:rsidP="005C2465">
            <w:pPr>
              <w:spacing w:before="100" w:beforeAutospacing="1" w:after="100" w:afterAutospacing="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</w:t>
            </w:r>
            <w:r w:rsidR="00CD6D22" w:rsidRPr="00EA53B9">
              <w:rPr>
                <w:rFonts w:cs="Arial"/>
                <w:sz w:val="22"/>
              </w:rPr>
              <w:t>espond to incidents as they arise, necessary to ensure the smooth running of the school</w:t>
            </w:r>
          </w:p>
        </w:tc>
      </w:tr>
      <w:tr w:rsidR="00187DDC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DC" w:rsidRPr="00EA53B9" w:rsidRDefault="009E2FD0" w:rsidP="005C2465">
            <w:pPr>
              <w:spacing w:before="100" w:beforeAutospacing="1" w:after="100" w:afterAutospacing="1"/>
              <w:rPr>
                <w:rFonts w:cs="Arial"/>
                <w:sz w:val="22"/>
              </w:rPr>
            </w:pPr>
            <w:r w:rsidRPr="00A91491">
              <w:rPr>
                <w:rFonts w:cs="Arial"/>
                <w:sz w:val="22"/>
              </w:rPr>
              <w:t>Act as Liaison Officer and a</w:t>
            </w:r>
            <w:r w:rsidR="00E74552" w:rsidRPr="00A91491">
              <w:rPr>
                <w:rFonts w:cs="Arial"/>
                <w:sz w:val="22"/>
              </w:rPr>
              <w:t xml:space="preserve">ccompany contractors and others service providers to required locations on the school site, monitor the safety of their working practices and advise the </w:t>
            </w:r>
            <w:r w:rsidR="005F00C4" w:rsidRPr="00A91491">
              <w:rPr>
                <w:rFonts w:cs="Arial"/>
                <w:sz w:val="22"/>
              </w:rPr>
              <w:t>Business Manager</w:t>
            </w:r>
            <w:r w:rsidR="00E74552" w:rsidRPr="00A91491">
              <w:rPr>
                <w:rFonts w:cs="Arial"/>
                <w:sz w:val="22"/>
              </w:rPr>
              <w:t xml:space="preserve"> where there are concerns about the quality of their work or the service being provided</w:t>
            </w:r>
          </w:p>
        </w:tc>
      </w:tr>
      <w:tr w:rsidR="00E74552" w:rsidRPr="00187DDC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52" w:rsidRPr="00EA53B9" w:rsidRDefault="00E74552" w:rsidP="005C2465">
            <w:pPr>
              <w:spacing w:before="100" w:beforeAutospacing="1" w:after="100" w:afterAutospacing="1"/>
              <w:rPr>
                <w:rFonts w:cs="Arial"/>
                <w:sz w:val="22"/>
              </w:rPr>
            </w:pPr>
            <w:r w:rsidRPr="00EA53B9">
              <w:rPr>
                <w:rFonts w:cs="Arial"/>
                <w:snapToGrid w:val="0"/>
                <w:color w:val="000000"/>
                <w:sz w:val="22"/>
              </w:rPr>
              <w:t>Ensure that all materials and equipment are used in a safe and proper manner, following all guidelines and specifications carefully, and dealing with any breakdowns in equipment,</w:t>
            </w:r>
            <w:r w:rsidRPr="00EA53B9">
              <w:rPr>
                <w:rFonts w:cs="Arial"/>
                <w:i/>
                <w:snapToGrid w:val="0"/>
                <w:color w:val="000000"/>
                <w:sz w:val="22"/>
              </w:rPr>
              <w:t xml:space="preserve"> </w:t>
            </w:r>
            <w:r w:rsidR="0025471F">
              <w:rPr>
                <w:rFonts w:cs="Arial"/>
                <w:snapToGrid w:val="0"/>
                <w:color w:val="000000"/>
                <w:sz w:val="22"/>
              </w:rPr>
              <w:t>promptly</w:t>
            </w:r>
            <w:r w:rsidRPr="00EA53B9">
              <w:rPr>
                <w:rFonts w:cs="Arial"/>
                <w:snapToGrid w:val="0"/>
                <w:color w:val="000000"/>
                <w:sz w:val="22"/>
              </w:rPr>
              <w:t xml:space="preserve">   </w:t>
            </w:r>
          </w:p>
        </w:tc>
      </w:tr>
      <w:tr w:rsidR="00E74552" w:rsidRPr="00187DDC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52" w:rsidRPr="00A91491" w:rsidRDefault="00A91491" w:rsidP="00E74552">
            <w:pPr>
              <w:spacing w:before="100" w:beforeAutospacing="1" w:after="100" w:afterAutospacing="1"/>
              <w:rPr>
                <w:rFonts w:cs="Arial"/>
                <w:sz w:val="22"/>
              </w:rPr>
            </w:pPr>
            <w:r w:rsidRPr="00A91491">
              <w:rPr>
                <w:rFonts w:cs="Arial"/>
                <w:sz w:val="22"/>
              </w:rPr>
              <w:t xml:space="preserve">Support the Business Manager with the Site </w:t>
            </w:r>
            <w:r w:rsidR="00E74552" w:rsidRPr="00A91491">
              <w:rPr>
                <w:rFonts w:cs="Arial"/>
                <w:sz w:val="22"/>
              </w:rPr>
              <w:t>Accessibility Plan</w:t>
            </w:r>
          </w:p>
        </w:tc>
      </w:tr>
      <w:tr w:rsidR="00E74552" w:rsidRPr="00187DDC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52" w:rsidRPr="00A91491" w:rsidRDefault="00A91491" w:rsidP="00E74552">
            <w:pPr>
              <w:spacing w:before="100" w:beforeAutospacing="1" w:after="100" w:afterAutospacing="1"/>
              <w:rPr>
                <w:rFonts w:cs="Arial"/>
                <w:sz w:val="22"/>
              </w:rPr>
            </w:pPr>
            <w:r w:rsidRPr="00A91491">
              <w:rPr>
                <w:rFonts w:cs="Arial"/>
                <w:sz w:val="22"/>
              </w:rPr>
              <w:t>Adhere to</w:t>
            </w:r>
            <w:r w:rsidR="00E74552" w:rsidRPr="00A91491">
              <w:rPr>
                <w:rFonts w:cs="Arial"/>
                <w:sz w:val="22"/>
              </w:rPr>
              <w:t xml:space="preserve"> all the relevant Health and Safety policies such as: Arson, Fire, Asbestos Management, Health and Safety</w:t>
            </w:r>
          </w:p>
        </w:tc>
      </w:tr>
      <w:tr w:rsidR="00E74552" w:rsidRPr="00187DDC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52" w:rsidRPr="007E111C" w:rsidRDefault="00E74552" w:rsidP="007E111C">
            <w:pPr>
              <w:rPr>
                <w:rFonts w:cs="Arial"/>
                <w:snapToGrid w:val="0"/>
                <w:color w:val="000000"/>
                <w:sz w:val="22"/>
              </w:rPr>
            </w:pPr>
            <w:r w:rsidRPr="00EA53B9">
              <w:rPr>
                <w:rFonts w:cs="Arial"/>
                <w:snapToGrid w:val="0"/>
                <w:color w:val="000000"/>
                <w:sz w:val="22"/>
              </w:rPr>
              <w:t>Work with the Local Authority in regards to</w:t>
            </w:r>
            <w:r w:rsidR="00A91491">
              <w:rPr>
                <w:rFonts w:cs="Arial"/>
                <w:snapToGrid w:val="0"/>
                <w:color w:val="000000"/>
                <w:sz w:val="22"/>
              </w:rPr>
              <w:t xml:space="preserve"> inspections and audits for Health and Safety</w:t>
            </w:r>
            <w:r w:rsidR="007E111C">
              <w:rPr>
                <w:rFonts w:cs="Arial"/>
                <w:snapToGrid w:val="0"/>
                <w:color w:val="000000"/>
                <w:sz w:val="22"/>
              </w:rPr>
              <w:t xml:space="preserve"> including asbestos and legionella</w:t>
            </w:r>
            <w:r w:rsidR="00A91491">
              <w:rPr>
                <w:rFonts w:cs="Arial"/>
                <w:snapToGrid w:val="0"/>
                <w:color w:val="000000"/>
                <w:sz w:val="22"/>
              </w:rPr>
              <w:t xml:space="preserve">, </w:t>
            </w:r>
            <w:r w:rsidR="007E111C">
              <w:rPr>
                <w:rFonts w:cs="Arial"/>
                <w:snapToGrid w:val="0"/>
                <w:color w:val="000000"/>
                <w:sz w:val="22"/>
              </w:rPr>
              <w:t xml:space="preserve">Annual Surveyor &amp; Mechanical Review </w:t>
            </w:r>
          </w:p>
        </w:tc>
      </w:tr>
      <w:tr w:rsidR="00D4525A" w:rsidRPr="00187DDC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5A" w:rsidRPr="00EA53B9" w:rsidRDefault="00D4525A" w:rsidP="00E74552">
            <w:pPr>
              <w:rPr>
                <w:rFonts w:cs="Arial"/>
                <w:snapToGrid w:val="0"/>
                <w:color w:val="000000"/>
                <w:sz w:val="22"/>
              </w:rPr>
            </w:pPr>
            <w:r w:rsidRPr="00EA53B9">
              <w:rPr>
                <w:rFonts w:cs="Arial"/>
                <w:sz w:val="22"/>
              </w:rPr>
              <w:t xml:space="preserve">Ensure </w:t>
            </w:r>
            <w:r w:rsidR="007E111C">
              <w:rPr>
                <w:rFonts w:cs="Arial"/>
                <w:sz w:val="22"/>
              </w:rPr>
              <w:t xml:space="preserve">own </w:t>
            </w:r>
            <w:r w:rsidRPr="00EA53B9">
              <w:rPr>
                <w:rFonts w:cs="Arial"/>
                <w:sz w:val="22"/>
              </w:rPr>
              <w:t>Health and Saf</w:t>
            </w:r>
            <w:r>
              <w:rPr>
                <w:rFonts w:cs="Arial"/>
                <w:sz w:val="22"/>
              </w:rPr>
              <w:t>ety training is kept up to date</w:t>
            </w:r>
          </w:p>
        </w:tc>
      </w:tr>
      <w:tr w:rsidR="00E74552" w:rsidRPr="00187DDC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52" w:rsidRPr="00EA53B9" w:rsidRDefault="00E74552" w:rsidP="00E74552">
            <w:pPr>
              <w:rPr>
                <w:rFonts w:cs="Arial"/>
                <w:snapToGrid w:val="0"/>
                <w:color w:val="000000"/>
                <w:sz w:val="22"/>
              </w:rPr>
            </w:pPr>
            <w:r w:rsidRPr="00EA53B9">
              <w:rPr>
                <w:rFonts w:cs="Arial"/>
                <w:snapToGrid w:val="0"/>
                <w:color w:val="000000"/>
                <w:sz w:val="22"/>
              </w:rPr>
              <w:lastRenderedPageBreak/>
              <w:t xml:space="preserve">Ensure </w:t>
            </w:r>
            <w:r w:rsidR="00A91491">
              <w:rPr>
                <w:rFonts w:cs="Arial"/>
                <w:snapToGrid w:val="0"/>
                <w:color w:val="000000"/>
                <w:sz w:val="22"/>
              </w:rPr>
              <w:t xml:space="preserve">the </w:t>
            </w:r>
            <w:r w:rsidRPr="00C759B4">
              <w:rPr>
                <w:rFonts w:cs="Arial"/>
                <w:snapToGrid w:val="0"/>
                <w:color w:val="000000"/>
                <w:sz w:val="22"/>
                <w:highlight w:val="yellow"/>
              </w:rPr>
              <w:t>School’s Health and Safety Policies are implemented</w:t>
            </w:r>
            <w:r w:rsidRPr="00EA53B9">
              <w:rPr>
                <w:rFonts w:cs="Arial"/>
                <w:snapToGrid w:val="0"/>
                <w:color w:val="000000"/>
                <w:sz w:val="22"/>
              </w:rPr>
              <w:t xml:space="preserve"> in regards to the school site</w:t>
            </w:r>
            <w:r w:rsidR="007D714F">
              <w:rPr>
                <w:rFonts w:cs="Arial"/>
                <w:snapToGrid w:val="0"/>
                <w:color w:val="000000"/>
                <w:sz w:val="22"/>
              </w:rPr>
              <w:t xml:space="preserve"> such as</w:t>
            </w:r>
            <w:r w:rsidRPr="00EA53B9">
              <w:rPr>
                <w:rFonts w:cs="Arial"/>
                <w:snapToGrid w:val="0"/>
                <w:color w:val="000000"/>
                <w:sz w:val="22"/>
              </w:rPr>
              <w:t>:</w:t>
            </w:r>
          </w:p>
          <w:p w:rsidR="007D714F" w:rsidRPr="007D714F" w:rsidRDefault="007D714F" w:rsidP="007D714F">
            <w:pPr>
              <w:pStyle w:val="ListParagraph"/>
              <w:numPr>
                <w:ilvl w:val="0"/>
                <w:numId w:val="46"/>
              </w:numPr>
              <w:rPr>
                <w:sz w:val="22"/>
              </w:rPr>
            </w:pPr>
            <w:r w:rsidRPr="007D714F">
              <w:rPr>
                <w:sz w:val="22"/>
              </w:rPr>
              <w:t xml:space="preserve">Test the fire alarm system </w:t>
            </w:r>
            <w:r w:rsidR="003D19D7">
              <w:rPr>
                <w:sz w:val="22"/>
              </w:rPr>
              <w:t>and emergency lighting</w:t>
            </w:r>
            <w:r w:rsidRPr="007D714F">
              <w:rPr>
                <w:sz w:val="22"/>
              </w:rPr>
              <w:t xml:space="preserve">, ensuring that any defects are dealt with and keep appropriate records </w:t>
            </w:r>
          </w:p>
          <w:p w:rsidR="007D714F" w:rsidRPr="007D714F" w:rsidRDefault="007D714F" w:rsidP="007D714F">
            <w:pPr>
              <w:pStyle w:val="ListParagraph"/>
              <w:numPr>
                <w:ilvl w:val="0"/>
                <w:numId w:val="46"/>
              </w:numPr>
              <w:rPr>
                <w:sz w:val="22"/>
              </w:rPr>
            </w:pPr>
            <w:r w:rsidRPr="007D714F">
              <w:rPr>
                <w:sz w:val="22"/>
              </w:rPr>
              <w:t xml:space="preserve">Ensure that all escape routes and potentially hazardous areas are kept free from obstruction </w:t>
            </w:r>
            <w:r>
              <w:rPr>
                <w:sz w:val="22"/>
              </w:rPr>
              <w:t>on a daily basis</w:t>
            </w:r>
            <w:r w:rsidR="00A91491">
              <w:rPr>
                <w:sz w:val="22"/>
              </w:rPr>
              <w:t xml:space="preserve"> </w:t>
            </w:r>
          </w:p>
          <w:p w:rsidR="007D714F" w:rsidRPr="007D714F" w:rsidRDefault="007D714F" w:rsidP="007D714F">
            <w:pPr>
              <w:pStyle w:val="ListParagraph"/>
              <w:numPr>
                <w:ilvl w:val="0"/>
                <w:numId w:val="46"/>
              </w:numPr>
              <w:rPr>
                <w:sz w:val="22"/>
              </w:rPr>
            </w:pPr>
            <w:r w:rsidRPr="007D714F">
              <w:rPr>
                <w:sz w:val="22"/>
              </w:rPr>
              <w:t xml:space="preserve">Ensure that all fire-fighting equipment is located, tested and results recorded, as regulations require </w:t>
            </w:r>
          </w:p>
          <w:p w:rsidR="007D714F" w:rsidRPr="007D714F" w:rsidRDefault="007D714F" w:rsidP="007D714F">
            <w:pPr>
              <w:pStyle w:val="ListParagraph"/>
              <w:numPr>
                <w:ilvl w:val="0"/>
                <w:numId w:val="46"/>
              </w:numPr>
              <w:rPr>
                <w:sz w:val="22"/>
              </w:rPr>
            </w:pPr>
            <w:r w:rsidRPr="007D714F">
              <w:rPr>
                <w:sz w:val="22"/>
              </w:rPr>
              <w:t xml:space="preserve">Ensure that inflammable materials for use around the site are safely stored and advice is given on the storage of combustible materials </w:t>
            </w:r>
          </w:p>
          <w:p w:rsidR="007D714F" w:rsidRPr="007D714F" w:rsidRDefault="007D714F" w:rsidP="007D714F">
            <w:pPr>
              <w:pStyle w:val="ListParagraph"/>
              <w:numPr>
                <w:ilvl w:val="0"/>
                <w:numId w:val="46"/>
              </w:numPr>
              <w:rPr>
                <w:sz w:val="22"/>
              </w:rPr>
            </w:pPr>
            <w:r w:rsidRPr="007D714F">
              <w:rPr>
                <w:sz w:val="22"/>
              </w:rPr>
              <w:t xml:space="preserve">Ensure that dangerous substances and equipment are used and stored safely, in accordance with COSHH regulations </w:t>
            </w:r>
          </w:p>
          <w:p w:rsidR="007D714F" w:rsidRDefault="007D714F" w:rsidP="007D714F">
            <w:pPr>
              <w:pStyle w:val="ListParagraph"/>
              <w:numPr>
                <w:ilvl w:val="0"/>
                <w:numId w:val="46"/>
              </w:numPr>
              <w:rPr>
                <w:sz w:val="22"/>
              </w:rPr>
            </w:pPr>
            <w:r w:rsidRPr="007D714F">
              <w:rPr>
                <w:sz w:val="22"/>
              </w:rPr>
              <w:t xml:space="preserve">Inform the Headteacher of any changes that are required to the COSHH inventory </w:t>
            </w:r>
          </w:p>
          <w:p w:rsidR="007D714F" w:rsidRPr="007D714F" w:rsidRDefault="007D714F" w:rsidP="007D714F">
            <w:pPr>
              <w:pStyle w:val="ListParagraph"/>
              <w:numPr>
                <w:ilvl w:val="0"/>
                <w:numId w:val="46"/>
              </w:numPr>
              <w:rPr>
                <w:sz w:val="22"/>
              </w:rPr>
            </w:pPr>
            <w:r>
              <w:rPr>
                <w:sz w:val="22"/>
              </w:rPr>
              <w:t xml:space="preserve">Complete daily site check </w:t>
            </w:r>
            <w:r w:rsidRPr="00EA53B9">
              <w:rPr>
                <w:rFonts w:cs="Arial"/>
                <w:sz w:val="22"/>
              </w:rPr>
              <w:t>for dangerous materials which could cause harm to pupils</w:t>
            </w:r>
          </w:p>
          <w:p w:rsidR="007D714F" w:rsidRPr="007D714F" w:rsidRDefault="007D714F" w:rsidP="007D714F">
            <w:pPr>
              <w:pStyle w:val="ListParagraph"/>
              <w:numPr>
                <w:ilvl w:val="0"/>
                <w:numId w:val="46"/>
              </w:numPr>
              <w:rPr>
                <w:sz w:val="22"/>
              </w:rPr>
            </w:pPr>
            <w:r w:rsidRPr="007D714F">
              <w:rPr>
                <w:sz w:val="22"/>
              </w:rPr>
              <w:t xml:space="preserve">Checking and maintaining the play area and outdoor equipment </w:t>
            </w:r>
            <w:r w:rsidR="00A91491">
              <w:rPr>
                <w:sz w:val="22"/>
              </w:rPr>
              <w:t>during a weekly walk around</w:t>
            </w:r>
          </w:p>
          <w:p w:rsidR="007D714F" w:rsidRPr="007D714F" w:rsidRDefault="007D714F" w:rsidP="007D714F">
            <w:pPr>
              <w:pStyle w:val="ListParagraph"/>
              <w:numPr>
                <w:ilvl w:val="0"/>
                <w:numId w:val="46"/>
              </w:numPr>
              <w:rPr>
                <w:sz w:val="22"/>
              </w:rPr>
            </w:pPr>
            <w:r w:rsidRPr="007D714F">
              <w:rPr>
                <w:sz w:val="22"/>
              </w:rPr>
              <w:t xml:space="preserve">Organising removal of rubbish from the site as and when necessary </w:t>
            </w:r>
          </w:p>
          <w:p w:rsidR="007D714F" w:rsidRPr="007D714F" w:rsidRDefault="007D714F" w:rsidP="007D714F">
            <w:pPr>
              <w:pStyle w:val="ListParagraph"/>
              <w:numPr>
                <w:ilvl w:val="0"/>
                <w:numId w:val="46"/>
              </w:numPr>
              <w:rPr>
                <w:sz w:val="22"/>
              </w:rPr>
            </w:pPr>
            <w:r w:rsidRPr="007D714F">
              <w:rPr>
                <w:sz w:val="22"/>
              </w:rPr>
              <w:t>Gritting of premises in icy weather as per the Health and Safety Policy</w:t>
            </w:r>
          </w:p>
          <w:p w:rsidR="007D714F" w:rsidRPr="007D714F" w:rsidRDefault="007D714F" w:rsidP="007D714F">
            <w:pPr>
              <w:pStyle w:val="ListParagraph"/>
              <w:numPr>
                <w:ilvl w:val="0"/>
                <w:numId w:val="46"/>
              </w:numPr>
              <w:rPr>
                <w:sz w:val="22"/>
              </w:rPr>
            </w:pPr>
            <w:r w:rsidRPr="007D714F">
              <w:rPr>
                <w:sz w:val="22"/>
              </w:rPr>
              <w:t xml:space="preserve">Ensure </w:t>
            </w:r>
            <w:r w:rsidR="007E111C">
              <w:rPr>
                <w:sz w:val="22"/>
              </w:rPr>
              <w:t>external services carry out</w:t>
            </w:r>
            <w:r w:rsidRPr="007D714F">
              <w:rPr>
                <w:sz w:val="22"/>
              </w:rPr>
              <w:t xml:space="preserve"> Legionella </w:t>
            </w:r>
            <w:r w:rsidR="003D19D7">
              <w:rPr>
                <w:sz w:val="22"/>
              </w:rPr>
              <w:t xml:space="preserve">and PAT testing </w:t>
            </w:r>
            <w:r w:rsidRPr="007D714F">
              <w:rPr>
                <w:sz w:val="22"/>
              </w:rPr>
              <w:t xml:space="preserve">checks </w:t>
            </w:r>
          </w:p>
        </w:tc>
      </w:tr>
      <w:tr w:rsidR="00E74552" w:rsidRPr="00187DDC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4F" w:rsidRPr="007E111C" w:rsidRDefault="00A91491" w:rsidP="007E111C">
            <w:pPr>
              <w:rPr>
                <w:rFonts w:cs="Arial"/>
                <w:snapToGrid w:val="0"/>
                <w:color w:val="000000"/>
                <w:sz w:val="22"/>
              </w:rPr>
            </w:pPr>
            <w:r>
              <w:rPr>
                <w:rFonts w:cs="Arial"/>
                <w:snapToGrid w:val="0"/>
                <w:color w:val="000000"/>
                <w:sz w:val="22"/>
              </w:rPr>
              <w:t>Support the Business Manage</w:t>
            </w:r>
            <w:r w:rsidR="007E111C">
              <w:rPr>
                <w:rFonts w:cs="Arial"/>
                <w:snapToGrid w:val="0"/>
                <w:color w:val="000000"/>
                <w:sz w:val="22"/>
              </w:rPr>
              <w:t>r</w:t>
            </w:r>
            <w:r>
              <w:rPr>
                <w:rFonts w:cs="Arial"/>
                <w:snapToGrid w:val="0"/>
                <w:color w:val="000000"/>
                <w:sz w:val="22"/>
              </w:rPr>
              <w:t xml:space="preserve"> with </w:t>
            </w:r>
            <w:r w:rsidR="007D714F" w:rsidRPr="00A91491">
              <w:rPr>
                <w:rFonts w:cs="Arial"/>
                <w:snapToGrid w:val="0"/>
                <w:color w:val="000000"/>
                <w:sz w:val="22"/>
              </w:rPr>
              <w:t>Health and Safety administration tasks</w:t>
            </w:r>
          </w:p>
        </w:tc>
      </w:tr>
      <w:tr w:rsidR="00E74552" w:rsidRPr="00187DDC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52" w:rsidRPr="00EA53B9" w:rsidRDefault="00E74552" w:rsidP="00E74552">
            <w:pPr>
              <w:rPr>
                <w:rFonts w:cs="Arial"/>
                <w:sz w:val="22"/>
              </w:rPr>
            </w:pPr>
            <w:r w:rsidRPr="00EA53B9">
              <w:rPr>
                <w:rFonts w:cs="Arial"/>
                <w:snapToGrid w:val="0"/>
                <w:color w:val="000000"/>
                <w:sz w:val="22"/>
              </w:rPr>
              <w:t>As the main key holder, be responsible to the</w:t>
            </w:r>
            <w:r w:rsidR="00A91491">
              <w:rPr>
                <w:rFonts w:cs="Arial"/>
                <w:snapToGrid w:val="0"/>
                <w:color w:val="000000"/>
                <w:sz w:val="22"/>
              </w:rPr>
              <w:t xml:space="preserve"> Business Manager </w:t>
            </w:r>
            <w:r w:rsidRPr="00EA53B9">
              <w:rPr>
                <w:rFonts w:cs="Arial"/>
                <w:snapToGrid w:val="0"/>
                <w:color w:val="000000"/>
                <w:sz w:val="22"/>
              </w:rPr>
              <w:t xml:space="preserve">for overall security and for ensuring that when closed the school is left in a secure manner. </w:t>
            </w:r>
          </w:p>
        </w:tc>
      </w:tr>
      <w:tr w:rsidR="00E74552" w:rsidRPr="00187DDC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52" w:rsidRPr="00EA53B9" w:rsidRDefault="00A91491" w:rsidP="00E74552">
            <w:pPr>
              <w:rPr>
                <w:rFonts w:cs="Arial"/>
                <w:snapToGrid w:val="0"/>
                <w:color w:val="000000"/>
                <w:sz w:val="22"/>
              </w:rPr>
            </w:pPr>
            <w:r w:rsidRPr="00EA53B9">
              <w:rPr>
                <w:rFonts w:cs="Arial"/>
                <w:snapToGrid w:val="0"/>
                <w:color w:val="000000"/>
                <w:sz w:val="22"/>
              </w:rPr>
              <w:t>Be available to lock and unlock if required and respond to alarm call outs</w:t>
            </w:r>
            <w:r>
              <w:rPr>
                <w:rFonts w:cs="Arial"/>
                <w:snapToGrid w:val="0"/>
                <w:color w:val="000000"/>
                <w:sz w:val="22"/>
              </w:rPr>
              <w:t xml:space="preserve"> on occasion</w:t>
            </w:r>
            <w:r>
              <w:rPr>
                <w:rFonts w:cs="Arial"/>
                <w:snapToGrid w:val="0"/>
                <w:color w:val="000000"/>
                <w:sz w:val="22"/>
              </w:rPr>
              <w:t>,</w:t>
            </w:r>
            <w:r>
              <w:rPr>
                <w:rFonts w:cs="Arial"/>
                <w:snapToGrid w:val="0"/>
                <w:color w:val="000000"/>
                <w:sz w:val="22"/>
              </w:rPr>
              <w:t xml:space="preserve"> when they arise</w:t>
            </w:r>
          </w:p>
        </w:tc>
      </w:tr>
      <w:tr w:rsidR="00E74552" w:rsidRPr="00187DDC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52" w:rsidRPr="00EA53B9" w:rsidRDefault="00A91491" w:rsidP="00E74552">
            <w:pPr>
              <w:rPr>
                <w:rFonts w:cs="Arial"/>
                <w:snapToGrid w:val="0"/>
                <w:color w:val="000000"/>
                <w:sz w:val="22"/>
              </w:rPr>
            </w:pPr>
            <w:r>
              <w:rPr>
                <w:rFonts w:cs="Arial"/>
                <w:snapToGrid w:val="0"/>
                <w:color w:val="000000"/>
                <w:sz w:val="22"/>
              </w:rPr>
              <w:t>On occasion, m</w:t>
            </w:r>
            <w:r w:rsidR="00E74552" w:rsidRPr="00EA53B9">
              <w:rPr>
                <w:rFonts w:cs="Arial"/>
                <w:snapToGrid w:val="0"/>
                <w:color w:val="000000"/>
                <w:sz w:val="22"/>
              </w:rPr>
              <w:t xml:space="preserve">anage the setting out and clearance of furniture and other equipment for special activities, as directed by the </w:t>
            </w:r>
            <w:r>
              <w:rPr>
                <w:rFonts w:cs="Arial"/>
                <w:snapToGrid w:val="0"/>
                <w:color w:val="000000"/>
                <w:sz w:val="22"/>
              </w:rPr>
              <w:t>Head Teacher</w:t>
            </w:r>
          </w:p>
        </w:tc>
      </w:tr>
      <w:tr w:rsidR="00E74552" w:rsidRPr="00187DDC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52" w:rsidRPr="00EA53B9" w:rsidRDefault="00A91491" w:rsidP="003D19D7">
            <w:pPr>
              <w:spacing w:before="100" w:beforeAutospacing="1" w:after="100" w:afterAutospacing="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Support with</w:t>
            </w:r>
            <w:r w:rsidR="00E74552" w:rsidRPr="00EA53B9">
              <w:rPr>
                <w:rFonts w:cs="Arial"/>
                <w:sz w:val="22"/>
              </w:rPr>
              <w:t xml:space="preserve"> the ordering </w:t>
            </w:r>
            <w:r w:rsidR="00E74552">
              <w:rPr>
                <w:rFonts w:cs="Arial"/>
                <w:sz w:val="22"/>
              </w:rPr>
              <w:t xml:space="preserve">and distribution </w:t>
            </w:r>
            <w:r w:rsidR="00E74552" w:rsidRPr="00EA53B9">
              <w:rPr>
                <w:rFonts w:cs="Arial"/>
                <w:sz w:val="22"/>
              </w:rPr>
              <w:t xml:space="preserve">of </w:t>
            </w:r>
            <w:r w:rsidR="003D19D7">
              <w:rPr>
                <w:rFonts w:cs="Arial"/>
                <w:sz w:val="22"/>
              </w:rPr>
              <w:t xml:space="preserve">cleaning equipment and </w:t>
            </w:r>
            <w:r w:rsidR="00E74552" w:rsidRPr="00EA53B9">
              <w:rPr>
                <w:rFonts w:cs="Arial"/>
                <w:sz w:val="22"/>
              </w:rPr>
              <w:t>supplies</w:t>
            </w:r>
          </w:p>
        </w:tc>
      </w:tr>
      <w:tr w:rsidR="0025471F" w:rsidRPr="00187DDC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1F" w:rsidRPr="00EA53B9" w:rsidRDefault="0025471F" w:rsidP="003D19D7">
            <w:pPr>
              <w:spacing w:before="100" w:beforeAutospacing="1" w:after="100" w:afterAutospacing="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Occasional cleaning of spillages may be required</w:t>
            </w:r>
          </w:p>
        </w:tc>
      </w:tr>
      <w:tr w:rsidR="007D714F" w:rsidRPr="00187DDC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4F" w:rsidRPr="00EA53B9" w:rsidRDefault="00A91491" w:rsidP="003D19D7">
            <w:pPr>
              <w:spacing w:before="100" w:beforeAutospacing="1" w:after="100" w:afterAutospacing="1"/>
              <w:rPr>
                <w:rFonts w:cs="Arial"/>
                <w:sz w:val="22"/>
              </w:rPr>
            </w:pPr>
            <w:r>
              <w:rPr>
                <w:rFonts w:cs="Arial"/>
                <w:snapToGrid w:val="0"/>
                <w:color w:val="000000"/>
                <w:sz w:val="22"/>
              </w:rPr>
              <w:t>Support with the m</w:t>
            </w:r>
            <w:r w:rsidRPr="00EA53B9">
              <w:rPr>
                <w:rFonts w:cs="Arial"/>
                <w:snapToGrid w:val="0"/>
                <w:color w:val="000000"/>
                <w:sz w:val="22"/>
              </w:rPr>
              <w:t>aintena</w:t>
            </w:r>
            <w:r>
              <w:rPr>
                <w:rFonts w:cs="Arial"/>
                <w:snapToGrid w:val="0"/>
                <w:color w:val="000000"/>
                <w:sz w:val="22"/>
              </w:rPr>
              <w:t>nce of</w:t>
            </w:r>
            <w:r w:rsidR="007D714F" w:rsidRPr="00EA53B9">
              <w:rPr>
                <w:rFonts w:cs="Arial"/>
                <w:snapToGrid w:val="0"/>
                <w:color w:val="000000"/>
                <w:sz w:val="22"/>
              </w:rPr>
              <w:t xml:space="preserve"> inventories, </w:t>
            </w:r>
            <w:r w:rsidR="003D19D7">
              <w:rPr>
                <w:rFonts w:cs="Arial"/>
                <w:snapToGrid w:val="0"/>
                <w:color w:val="000000"/>
                <w:sz w:val="22"/>
              </w:rPr>
              <w:t xml:space="preserve">asset register, </w:t>
            </w:r>
            <w:r w:rsidR="007D714F" w:rsidRPr="00EA53B9">
              <w:rPr>
                <w:rFonts w:cs="Arial"/>
                <w:snapToGrid w:val="0"/>
                <w:color w:val="000000"/>
                <w:sz w:val="22"/>
              </w:rPr>
              <w:t>servicing and compliance schedules for all</w:t>
            </w:r>
            <w:r w:rsidR="003D19D7">
              <w:rPr>
                <w:rFonts w:cs="Arial"/>
                <w:snapToGrid w:val="0"/>
                <w:color w:val="000000"/>
                <w:sz w:val="22"/>
              </w:rPr>
              <w:t xml:space="preserve"> tools, apparatus and equipment</w:t>
            </w:r>
          </w:p>
        </w:tc>
      </w:tr>
      <w:tr w:rsidR="007D714F" w:rsidRPr="00187DDC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4F" w:rsidRPr="00EA53B9" w:rsidRDefault="007D714F" w:rsidP="007D714F">
            <w:pPr>
              <w:spacing w:before="100" w:beforeAutospacing="1" w:after="100" w:afterAutospacing="1"/>
              <w:rPr>
                <w:rFonts w:cs="Arial"/>
                <w:snapToGrid w:val="0"/>
                <w:color w:val="000000"/>
                <w:sz w:val="22"/>
              </w:rPr>
            </w:pPr>
            <w:r w:rsidRPr="00EA53B9">
              <w:rPr>
                <w:rFonts w:cs="Arial"/>
                <w:snapToGrid w:val="0"/>
                <w:color w:val="000000"/>
                <w:sz w:val="22"/>
              </w:rPr>
              <w:t>Manage the operation of the school heating systems; ensuring that all plant and equipment operates at maximum efficiency and economy with special regard to energy conservation</w:t>
            </w:r>
          </w:p>
        </w:tc>
      </w:tr>
      <w:tr w:rsidR="007D714F" w:rsidRPr="00187DDC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4F" w:rsidRPr="00EA53B9" w:rsidRDefault="007D714F" w:rsidP="007D714F">
            <w:pPr>
              <w:spacing w:before="100" w:beforeAutospacing="1" w:after="100" w:afterAutospacing="1"/>
              <w:rPr>
                <w:rFonts w:cs="Arial"/>
                <w:snapToGrid w:val="0"/>
                <w:color w:val="000000"/>
                <w:sz w:val="22"/>
              </w:rPr>
            </w:pPr>
            <w:r>
              <w:rPr>
                <w:rFonts w:cs="Arial"/>
                <w:snapToGrid w:val="0"/>
                <w:color w:val="000000"/>
                <w:sz w:val="22"/>
              </w:rPr>
              <w:t xml:space="preserve">Manage the </w:t>
            </w:r>
            <w:r w:rsidRPr="007D714F">
              <w:rPr>
                <w:sz w:val="22"/>
              </w:rPr>
              <w:t>replacement of fluorescent tubes, bulbs, shades, diffusers, starters etc. as required, using appropriate equipment</w:t>
            </w:r>
          </w:p>
        </w:tc>
      </w:tr>
      <w:tr w:rsidR="007D714F" w:rsidRPr="00187DDC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4F" w:rsidRDefault="007D714F" w:rsidP="007D714F">
            <w:pPr>
              <w:spacing w:before="100" w:beforeAutospacing="1" w:after="100" w:afterAutospacing="1"/>
              <w:rPr>
                <w:rFonts w:cs="Arial"/>
                <w:snapToGrid w:val="0"/>
                <w:color w:val="000000"/>
                <w:sz w:val="22"/>
              </w:rPr>
            </w:pPr>
            <w:r>
              <w:rPr>
                <w:rFonts w:cs="Arial"/>
                <w:snapToGrid w:val="0"/>
                <w:color w:val="000000"/>
                <w:sz w:val="22"/>
              </w:rPr>
              <w:t xml:space="preserve">Ground level window cleaning </w:t>
            </w:r>
            <w:r w:rsidR="009E2FD0">
              <w:rPr>
                <w:rFonts w:cs="Arial"/>
                <w:snapToGrid w:val="0"/>
                <w:color w:val="000000"/>
                <w:sz w:val="22"/>
              </w:rPr>
              <w:t>when required</w:t>
            </w:r>
          </w:p>
        </w:tc>
      </w:tr>
      <w:tr w:rsidR="007D714F" w:rsidRPr="00187DDC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4F" w:rsidRPr="00EA53B9" w:rsidRDefault="007D714F" w:rsidP="003D19D7">
            <w:pPr>
              <w:spacing w:before="100" w:beforeAutospacing="1" w:after="100" w:afterAutospacing="1"/>
              <w:rPr>
                <w:rFonts w:cs="Arial"/>
                <w:sz w:val="22"/>
              </w:rPr>
            </w:pPr>
            <w:r w:rsidRPr="007D714F">
              <w:rPr>
                <w:sz w:val="22"/>
              </w:rPr>
              <w:t xml:space="preserve">Manage some additional grounds work, over and above that which is carried out by the </w:t>
            </w:r>
            <w:r>
              <w:rPr>
                <w:sz w:val="22"/>
              </w:rPr>
              <w:t xml:space="preserve">grounds maintenance contractors. </w:t>
            </w:r>
            <w:proofErr w:type="spellStart"/>
            <w:r w:rsidR="009E2FD0">
              <w:rPr>
                <w:sz w:val="22"/>
              </w:rPr>
              <w:t>e</w:t>
            </w:r>
            <w:r>
              <w:rPr>
                <w:sz w:val="22"/>
              </w:rPr>
              <w:t>.g</w:t>
            </w:r>
            <w:proofErr w:type="spellEnd"/>
            <w:r>
              <w:rPr>
                <w:sz w:val="22"/>
              </w:rPr>
              <w:t xml:space="preserve"> clear guttering, clear easy accessible drainage from leaves</w:t>
            </w:r>
            <w:r w:rsidR="009E2FD0">
              <w:rPr>
                <w:sz w:val="22"/>
              </w:rPr>
              <w:t>, w</w:t>
            </w:r>
            <w:r w:rsidR="009E2FD0" w:rsidRPr="009E2FD0">
              <w:rPr>
                <w:sz w:val="22"/>
              </w:rPr>
              <w:t>eed flower beds and remove any weeds from pathways</w:t>
            </w:r>
            <w:r w:rsidR="009E2FD0">
              <w:rPr>
                <w:sz w:val="22"/>
              </w:rPr>
              <w:t xml:space="preserve">, ensure </w:t>
            </w:r>
            <w:r w:rsidR="003D19D7">
              <w:rPr>
                <w:sz w:val="22"/>
              </w:rPr>
              <w:t xml:space="preserve">gardens are </w:t>
            </w:r>
            <w:r w:rsidR="009E2FD0">
              <w:rPr>
                <w:sz w:val="22"/>
              </w:rPr>
              <w:t>tidy</w:t>
            </w:r>
          </w:p>
        </w:tc>
      </w:tr>
    </w:tbl>
    <w:p w:rsidR="007E111C" w:rsidRDefault="007E111C" w:rsidP="0036493A">
      <w:pPr>
        <w:ind w:right="515"/>
        <w:rPr>
          <w:rFonts w:cs="Arial"/>
          <w:b/>
          <w:sz w:val="22"/>
          <w:szCs w:val="22"/>
        </w:rPr>
      </w:pPr>
    </w:p>
    <w:p w:rsidR="0036493A" w:rsidRPr="0099671F" w:rsidRDefault="0036493A" w:rsidP="0036493A">
      <w:pPr>
        <w:ind w:right="515"/>
        <w:rPr>
          <w:szCs w:val="20"/>
        </w:rPr>
      </w:pPr>
      <w:r w:rsidRPr="00AD1F0D">
        <w:rPr>
          <w:rFonts w:cs="Arial"/>
          <w:b/>
          <w:sz w:val="22"/>
          <w:szCs w:val="22"/>
        </w:rPr>
        <w:t>Note:</w:t>
      </w:r>
      <w:r w:rsidRPr="00AD1F0D">
        <w:rPr>
          <w:rFonts w:cs="Arial"/>
          <w:sz w:val="22"/>
          <w:szCs w:val="22"/>
        </w:rPr>
        <w:t xml:space="preserve">  This job description is not exhaustive and will be subject to periodic review. It may be amended to meet the changing needs of the </w:t>
      </w:r>
      <w:r>
        <w:rPr>
          <w:rFonts w:cs="Arial"/>
          <w:sz w:val="22"/>
          <w:szCs w:val="22"/>
        </w:rPr>
        <w:t>school</w:t>
      </w:r>
      <w:r w:rsidRPr="00AD1F0D">
        <w:rPr>
          <w:rFonts w:cs="Arial"/>
          <w:sz w:val="22"/>
          <w:szCs w:val="22"/>
        </w:rPr>
        <w:t>. The post-holder will be expected to participate in this process and we would aim to reach agreement on any changes.</w:t>
      </w:r>
      <w:r>
        <w:rPr>
          <w:rFonts w:cs="Arial"/>
          <w:sz w:val="22"/>
          <w:szCs w:val="22"/>
        </w:rPr>
        <w:t xml:space="preserve"> This job description will be reviewed every three years.</w:t>
      </w:r>
    </w:p>
    <w:p w:rsidR="0036493A" w:rsidRDefault="0036493A" w:rsidP="0036493A"/>
    <w:p w:rsidR="0036493A" w:rsidRPr="00B80D7F" w:rsidRDefault="0036493A" w:rsidP="0036493A">
      <w:pPr>
        <w:rPr>
          <w:rFonts w:cs="Arial"/>
          <w:sz w:val="22"/>
        </w:rPr>
      </w:pPr>
      <w:r w:rsidRPr="00B80D7F">
        <w:rPr>
          <w:rFonts w:cs="Arial"/>
          <w:b/>
          <w:bCs/>
          <w:sz w:val="22"/>
        </w:rPr>
        <w:t xml:space="preserve">Signed </w:t>
      </w:r>
      <w:r w:rsidRPr="00B80D7F">
        <w:rPr>
          <w:rFonts w:cs="Arial"/>
          <w:sz w:val="22"/>
        </w:rPr>
        <w:t>.................................………………</w:t>
      </w:r>
      <w:proofErr w:type="gramStart"/>
      <w:r w:rsidRPr="00B80D7F">
        <w:rPr>
          <w:rFonts w:cs="Arial"/>
          <w:sz w:val="22"/>
        </w:rPr>
        <w:t>…..</w:t>
      </w:r>
      <w:proofErr w:type="gramEnd"/>
      <w:r w:rsidRPr="00B80D7F">
        <w:rPr>
          <w:rFonts w:cs="Arial"/>
          <w:sz w:val="22"/>
        </w:rPr>
        <w:t>( Headteacher)</w:t>
      </w:r>
    </w:p>
    <w:p w:rsidR="0036493A" w:rsidRDefault="0036493A" w:rsidP="0036493A">
      <w:pPr>
        <w:rPr>
          <w:rFonts w:cs="Arial"/>
          <w:sz w:val="22"/>
        </w:rPr>
      </w:pPr>
    </w:p>
    <w:p w:rsidR="0036493A" w:rsidRPr="00B80D7F" w:rsidRDefault="0036493A" w:rsidP="0036493A">
      <w:pPr>
        <w:rPr>
          <w:rFonts w:cs="Arial"/>
          <w:sz w:val="22"/>
        </w:rPr>
      </w:pPr>
      <w:r w:rsidRPr="00B80D7F">
        <w:rPr>
          <w:rFonts w:cs="Arial"/>
          <w:b/>
          <w:bCs/>
          <w:sz w:val="22"/>
        </w:rPr>
        <w:t>Signed</w:t>
      </w:r>
      <w:r w:rsidRPr="00B80D7F">
        <w:rPr>
          <w:rFonts w:cs="Arial"/>
          <w:sz w:val="22"/>
        </w:rPr>
        <w:t>..................................…………………...</w:t>
      </w:r>
    </w:p>
    <w:p w:rsidR="0036493A" w:rsidRDefault="0036493A" w:rsidP="0036493A">
      <w:pPr>
        <w:rPr>
          <w:rFonts w:cs="Arial"/>
          <w:sz w:val="22"/>
        </w:rPr>
      </w:pPr>
    </w:p>
    <w:p w:rsidR="00F0177E" w:rsidRDefault="0036493A" w:rsidP="0036493A">
      <w:pPr>
        <w:rPr>
          <w:rFonts w:cs="Arial"/>
          <w:sz w:val="22"/>
        </w:rPr>
      </w:pPr>
      <w:r w:rsidRPr="00B80D7F">
        <w:rPr>
          <w:rFonts w:cs="Arial"/>
          <w:b/>
          <w:bCs/>
          <w:sz w:val="22"/>
        </w:rPr>
        <w:t>Date</w:t>
      </w:r>
      <w:r w:rsidRPr="00B80D7F">
        <w:rPr>
          <w:rFonts w:cs="Arial"/>
          <w:sz w:val="22"/>
        </w:rPr>
        <w:t>..........................................</w:t>
      </w:r>
    </w:p>
    <w:p w:rsidR="007E111C" w:rsidRDefault="007E111C" w:rsidP="0036493A">
      <w:pPr>
        <w:rPr>
          <w:rFonts w:cs="Arial"/>
          <w:sz w:val="22"/>
        </w:rPr>
      </w:pPr>
    </w:p>
    <w:p w:rsidR="007E111C" w:rsidRDefault="007E111C" w:rsidP="0036493A">
      <w:pPr>
        <w:rPr>
          <w:rFonts w:cs="Arial"/>
          <w:sz w:val="22"/>
        </w:rPr>
      </w:pPr>
    </w:p>
    <w:p w:rsidR="007E111C" w:rsidRDefault="007E111C" w:rsidP="0036493A">
      <w:pPr>
        <w:rPr>
          <w:rFonts w:cs="Arial"/>
          <w:sz w:val="22"/>
        </w:rPr>
      </w:pPr>
    </w:p>
    <w:p w:rsidR="007E111C" w:rsidRDefault="007E111C" w:rsidP="0036493A">
      <w:pPr>
        <w:rPr>
          <w:rFonts w:cs="Arial"/>
          <w:sz w:val="22"/>
        </w:rPr>
      </w:pPr>
    </w:p>
    <w:p w:rsidR="007E111C" w:rsidRDefault="007E111C" w:rsidP="0036493A">
      <w:pPr>
        <w:rPr>
          <w:rFonts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85"/>
      </w:tblGrid>
      <w:tr w:rsidR="00185C45" w:rsidTr="0036493A">
        <w:tc>
          <w:tcPr>
            <w:tcW w:w="10585" w:type="dxa"/>
          </w:tcPr>
          <w:p w:rsidR="00185C45" w:rsidRDefault="0036493A" w:rsidP="00C160C0">
            <w:pPr>
              <w:jc w:val="center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  <w:sz w:val="32"/>
              </w:rPr>
              <w:lastRenderedPageBreak/>
              <w:t>Ea</w:t>
            </w:r>
            <w:r w:rsidR="00985F94">
              <w:rPr>
                <w:rFonts w:cs="Arial"/>
                <w:b/>
                <w:sz w:val="32"/>
              </w:rPr>
              <w:t>st Coker Primary</w:t>
            </w:r>
          </w:p>
          <w:p w:rsidR="00185C45" w:rsidRDefault="00F0177E" w:rsidP="00C160C0">
            <w:pPr>
              <w:jc w:val="center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  <w:sz w:val="32"/>
              </w:rPr>
              <w:t>Site Manager</w:t>
            </w:r>
            <w:r w:rsidR="00985F94">
              <w:rPr>
                <w:rFonts w:cs="Arial"/>
                <w:b/>
                <w:sz w:val="32"/>
              </w:rPr>
              <w:t xml:space="preserve"> Person S</w:t>
            </w:r>
            <w:r w:rsidR="00185C45">
              <w:rPr>
                <w:rFonts w:cs="Arial"/>
                <w:b/>
                <w:sz w:val="32"/>
              </w:rPr>
              <w:t>pecification</w:t>
            </w:r>
          </w:p>
        </w:tc>
      </w:tr>
    </w:tbl>
    <w:p w:rsidR="00AD1F0D" w:rsidRPr="007E0BC8" w:rsidRDefault="00AD1F0D" w:rsidP="00C160C0">
      <w:pPr>
        <w:jc w:val="center"/>
        <w:rPr>
          <w:rFonts w:cs="Arial"/>
          <w:b/>
        </w:rPr>
      </w:pPr>
    </w:p>
    <w:tbl>
      <w:tblPr>
        <w:tblW w:w="5035" w:type="pct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624"/>
        <w:gridCol w:w="5052"/>
        <w:gridCol w:w="2712"/>
        <w:gridCol w:w="1271"/>
      </w:tblGrid>
      <w:tr w:rsidR="0096106B" w:rsidRPr="006816A3" w:rsidTr="0096106B">
        <w:trPr>
          <w:trHeight w:val="18"/>
        </w:trPr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7A" w:rsidRPr="006816A3" w:rsidRDefault="00FC777A" w:rsidP="00961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7A" w:rsidRPr="006816A3" w:rsidRDefault="00FC777A" w:rsidP="00961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6816A3">
              <w:rPr>
                <w:rFonts w:cs="Arial"/>
                <w:b/>
                <w:bCs/>
                <w:sz w:val="24"/>
              </w:rPr>
              <w:t>Essential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7A" w:rsidRPr="006816A3" w:rsidRDefault="00FC777A" w:rsidP="00961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6816A3">
              <w:rPr>
                <w:rFonts w:cs="Arial"/>
                <w:b/>
                <w:bCs/>
                <w:sz w:val="24"/>
              </w:rPr>
              <w:t>Desirab</w:t>
            </w:r>
            <w:r w:rsidRPr="006816A3">
              <w:rPr>
                <w:rFonts w:cs="Arial"/>
                <w:b/>
                <w:bCs/>
                <w:spacing w:val="1"/>
                <w:sz w:val="24"/>
              </w:rPr>
              <w:t>l</w:t>
            </w:r>
            <w:r w:rsidRPr="006816A3">
              <w:rPr>
                <w:rFonts w:cs="Arial"/>
                <w:b/>
                <w:bCs/>
                <w:sz w:val="24"/>
              </w:rPr>
              <w:t>e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7A" w:rsidRPr="006816A3" w:rsidRDefault="00FC777A" w:rsidP="00961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Evidence</w:t>
            </w:r>
          </w:p>
        </w:tc>
      </w:tr>
      <w:tr w:rsidR="0096106B" w:rsidRPr="006816A3" w:rsidTr="0096106B">
        <w:trPr>
          <w:trHeight w:val="18"/>
        </w:trPr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7A" w:rsidRPr="00D5115F" w:rsidRDefault="00F0177E" w:rsidP="00961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  <w:r w:rsidR="00FC777A" w:rsidRPr="00D5115F">
              <w:rPr>
                <w:rFonts w:cs="Arial"/>
                <w:sz w:val="22"/>
                <w:szCs w:val="22"/>
              </w:rPr>
              <w:t>xperien</w:t>
            </w:r>
            <w:r w:rsidR="00FC777A" w:rsidRPr="00D5115F">
              <w:rPr>
                <w:rFonts w:cs="Arial"/>
                <w:spacing w:val="1"/>
                <w:sz w:val="22"/>
                <w:szCs w:val="22"/>
              </w:rPr>
              <w:t>c</w:t>
            </w:r>
            <w:r w:rsidR="00FC777A" w:rsidRPr="00D5115F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7E" w:rsidRPr="007E111C" w:rsidRDefault="00F0177E" w:rsidP="0096106B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szCs w:val="22"/>
              </w:rPr>
            </w:pPr>
            <w:r w:rsidRPr="007E111C">
              <w:t xml:space="preserve">Experience of working alongside people as part of a team </w:t>
            </w:r>
          </w:p>
          <w:p w:rsidR="00F0177E" w:rsidRPr="007E111C" w:rsidRDefault="00F0177E" w:rsidP="0096106B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szCs w:val="22"/>
              </w:rPr>
            </w:pPr>
            <w:r w:rsidRPr="007E111C">
              <w:t xml:space="preserve"> An understanding that the needs and safety of the children and staff are of prime concern </w:t>
            </w:r>
          </w:p>
          <w:p w:rsidR="00F0177E" w:rsidRPr="007E111C" w:rsidRDefault="00F0177E" w:rsidP="0096106B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szCs w:val="22"/>
              </w:rPr>
            </w:pPr>
            <w:r w:rsidRPr="007E111C">
              <w:t xml:space="preserve"> Work effectively both independently and as part of a team </w:t>
            </w:r>
          </w:p>
          <w:p w:rsidR="0080563B" w:rsidRPr="007E111C" w:rsidRDefault="00F0177E" w:rsidP="0096106B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szCs w:val="22"/>
              </w:rPr>
            </w:pPr>
            <w:r w:rsidRPr="007E111C">
              <w:t xml:space="preserve"> An awareness of the need for strict hygiene and cleaning standards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94" w:rsidRPr="007E111C" w:rsidRDefault="00F0177E" w:rsidP="0096106B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7"/>
              <w:ind w:left="450"/>
              <w:rPr>
                <w:rFonts w:ascii="Times New Roman" w:hAnsi="Times New Roman"/>
                <w:szCs w:val="22"/>
              </w:rPr>
            </w:pPr>
            <w:r w:rsidRPr="007E111C">
              <w:t>Working in a school environment/site management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7A" w:rsidRPr="00D5115F" w:rsidRDefault="00FC777A" w:rsidP="0096106B">
            <w:pPr>
              <w:widowControl w:val="0"/>
              <w:autoSpaceDE w:val="0"/>
              <w:autoSpaceDN w:val="0"/>
              <w:adjustRightInd w:val="0"/>
              <w:spacing w:before="1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A, I, D</w:t>
            </w:r>
          </w:p>
        </w:tc>
      </w:tr>
      <w:tr w:rsidR="0096106B" w:rsidRPr="006816A3" w:rsidTr="0096106B">
        <w:trPr>
          <w:trHeight w:val="18"/>
        </w:trPr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7E" w:rsidRPr="00D5115F" w:rsidRDefault="00F0177E" w:rsidP="0096106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Qualifications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11C" w:rsidRPr="007E111C" w:rsidRDefault="00F0177E" w:rsidP="007E111C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cs="Arial"/>
                <w:position w:val="-1"/>
                <w:szCs w:val="22"/>
              </w:rPr>
            </w:pPr>
            <w:r w:rsidRPr="007E111C">
              <w:t>Basic training and/or sound experience in one or more of the following: general maintenance, plumbing, electrical/building maintenance, heating systems, grounds work</w:t>
            </w:r>
          </w:p>
          <w:p w:rsidR="00F0177E" w:rsidRPr="007E111C" w:rsidRDefault="007E111C" w:rsidP="007E111C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cs="Arial"/>
                <w:position w:val="-1"/>
                <w:szCs w:val="22"/>
              </w:rPr>
            </w:pPr>
            <w:r w:rsidRPr="007E111C">
              <w:t>Experience or expertise in DIY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7E" w:rsidRPr="007E111C" w:rsidRDefault="00F0177E" w:rsidP="007E111C">
            <w:pPr>
              <w:widowControl w:val="0"/>
              <w:autoSpaceDE w:val="0"/>
              <w:autoSpaceDN w:val="0"/>
              <w:adjustRightInd w:val="0"/>
              <w:spacing w:before="18"/>
              <w:rPr>
                <w:rFonts w:ascii="Times New Roman" w:hAnsi="Times New Roman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7E" w:rsidRDefault="00F0177E" w:rsidP="0096106B">
            <w:pPr>
              <w:widowControl w:val="0"/>
              <w:autoSpaceDE w:val="0"/>
              <w:autoSpaceDN w:val="0"/>
              <w:adjustRightInd w:val="0"/>
              <w:spacing w:before="17"/>
              <w:rPr>
                <w:rFonts w:cs="Arial"/>
                <w:sz w:val="22"/>
                <w:szCs w:val="22"/>
              </w:rPr>
            </w:pPr>
          </w:p>
        </w:tc>
      </w:tr>
      <w:tr w:rsidR="0096106B" w:rsidRPr="006816A3" w:rsidTr="0096106B">
        <w:trPr>
          <w:trHeight w:val="18"/>
        </w:trPr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7A" w:rsidRPr="0096106B" w:rsidRDefault="0096106B" w:rsidP="0096106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96106B">
              <w:rPr>
                <w:rFonts w:cs="Arial"/>
                <w:sz w:val="22"/>
                <w:szCs w:val="22"/>
              </w:rPr>
              <w:t xml:space="preserve">Skills and Abilities 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06B" w:rsidRPr="007E111C" w:rsidRDefault="0096106B" w:rsidP="0096106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2"/>
              <w:ind w:left="357" w:hanging="357"/>
              <w:rPr>
                <w:rFonts w:cs="Arial"/>
                <w:szCs w:val="22"/>
              </w:rPr>
            </w:pPr>
            <w:r w:rsidRPr="007E111C">
              <w:rPr>
                <w:szCs w:val="22"/>
              </w:rPr>
              <w:t>Ability to prioritise, plan, schedule and meet deadlines and evaluate work</w:t>
            </w:r>
          </w:p>
          <w:p w:rsidR="0096106B" w:rsidRPr="007E111C" w:rsidRDefault="0096106B" w:rsidP="0096106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2"/>
              <w:ind w:left="357" w:hanging="357"/>
              <w:rPr>
                <w:rFonts w:cs="Arial"/>
                <w:szCs w:val="22"/>
              </w:rPr>
            </w:pPr>
            <w:r w:rsidRPr="007E111C">
              <w:rPr>
                <w:szCs w:val="22"/>
              </w:rPr>
              <w:t>Ability to be proactive and work on own initiative and manage own workload, within a budget</w:t>
            </w:r>
          </w:p>
          <w:p w:rsidR="00FC777A" w:rsidRPr="007E111C" w:rsidRDefault="00FC777A" w:rsidP="0096106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cs="Arial"/>
                <w:szCs w:val="22"/>
              </w:rPr>
            </w:pPr>
            <w:r w:rsidRPr="007E111C">
              <w:rPr>
                <w:rFonts w:cs="Arial"/>
                <w:szCs w:val="22"/>
              </w:rPr>
              <w:t>Ability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Pr="007E111C">
              <w:rPr>
                <w:rFonts w:cs="Arial"/>
                <w:szCs w:val="22"/>
              </w:rPr>
              <w:t>to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Pr="007E111C">
              <w:rPr>
                <w:rFonts w:cs="Arial"/>
                <w:szCs w:val="22"/>
              </w:rPr>
              <w:t>record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Pr="007E111C">
              <w:rPr>
                <w:rFonts w:cs="Arial"/>
                <w:szCs w:val="22"/>
              </w:rPr>
              <w:t>and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Pr="007E111C">
              <w:rPr>
                <w:rFonts w:cs="Arial"/>
                <w:szCs w:val="22"/>
              </w:rPr>
              <w:t>pass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Pr="007E111C">
              <w:rPr>
                <w:rFonts w:cs="Arial"/>
                <w:szCs w:val="22"/>
              </w:rPr>
              <w:t>on information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="00F501DB" w:rsidRPr="007E111C">
              <w:rPr>
                <w:rFonts w:cs="Arial"/>
                <w:szCs w:val="22"/>
              </w:rPr>
              <w:t>accurately</w:t>
            </w:r>
          </w:p>
          <w:p w:rsidR="0096106B" w:rsidRPr="007E111C" w:rsidRDefault="0096106B" w:rsidP="0096106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cs="Arial"/>
                <w:szCs w:val="22"/>
              </w:rPr>
            </w:pPr>
            <w:r w:rsidRPr="007E111C">
              <w:rPr>
                <w:szCs w:val="22"/>
              </w:rPr>
              <w:t>A willingness to undertake as necessary training in all aspects of the job including health and safety</w:t>
            </w:r>
          </w:p>
          <w:p w:rsidR="0096106B" w:rsidRPr="007E111C" w:rsidRDefault="0096106B" w:rsidP="0096106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cs="Arial"/>
                <w:szCs w:val="22"/>
              </w:rPr>
            </w:pPr>
            <w:r w:rsidRPr="007E111C">
              <w:rPr>
                <w:szCs w:val="22"/>
              </w:rPr>
              <w:t>Ability to drive and hold a clean driving licence</w:t>
            </w:r>
          </w:p>
          <w:p w:rsidR="0096106B" w:rsidRPr="007E111C" w:rsidRDefault="0096106B" w:rsidP="0096106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cs="Arial"/>
                <w:szCs w:val="22"/>
              </w:rPr>
            </w:pPr>
            <w:r w:rsidRPr="007E111C">
              <w:rPr>
                <w:szCs w:val="22"/>
              </w:rPr>
              <w:t>Ability to carry out minor DIY work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06B" w:rsidRPr="007E111C" w:rsidRDefault="0096106B" w:rsidP="0096106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Times New Roman" w:hAnsi="Times New Roman"/>
                <w:szCs w:val="22"/>
              </w:rPr>
            </w:pPr>
            <w:r w:rsidRPr="007E111C">
              <w:rPr>
                <w:szCs w:val="22"/>
              </w:rPr>
              <w:t xml:space="preserve">Knowledge and experience of Health and Safety regulations </w:t>
            </w:r>
          </w:p>
          <w:p w:rsidR="00FC777A" w:rsidRPr="007E111C" w:rsidRDefault="00FC777A" w:rsidP="007E111C">
            <w:pPr>
              <w:widowControl w:val="0"/>
              <w:autoSpaceDE w:val="0"/>
              <w:autoSpaceDN w:val="0"/>
              <w:adjustRightInd w:val="0"/>
              <w:spacing w:before="18"/>
              <w:rPr>
                <w:rFonts w:ascii="Times New Roman" w:hAnsi="Times New Roman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7A" w:rsidRPr="00D5115F" w:rsidRDefault="00FC777A" w:rsidP="0096106B">
            <w:pPr>
              <w:widowControl w:val="0"/>
              <w:autoSpaceDE w:val="0"/>
              <w:autoSpaceDN w:val="0"/>
              <w:adjustRightInd w:val="0"/>
              <w:spacing w:before="1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96106B" w:rsidRPr="006816A3" w:rsidTr="0096106B">
        <w:trPr>
          <w:trHeight w:val="18"/>
        </w:trPr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7A" w:rsidRPr="00D5115F" w:rsidRDefault="00FC777A" w:rsidP="00961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Dispo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>s</w:t>
            </w:r>
            <w:r w:rsidRPr="00D5115F">
              <w:rPr>
                <w:rFonts w:cs="Arial"/>
                <w:sz w:val="22"/>
                <w:szCs w:val="22"/>
              </w:rPr>
              <w:t xml:space="preserve">ition and </w:t>
            </w:r>
            <w:r>
              <w:rPr>
                <w:rFonts w:cs="Arial"/>
                <w:sz w:val="22"/>
                <w:szCs w:val="22"/>
              </w:rPr>
              <w:t>a</w:t>
            </w:r>
            <w:r w:rsidRPr="00D5115F">
              <w:rPr>
                <w:rFonts w:cs="Arial"/>
                <w:sz w:val="22"/>
                <w:szCs w:val="22"/>
              </w:rPr>
              <w:t>ttitudes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7A" w:rsidRPr="007E111C" w:rsidRDefault="00FC777A" w:rsidP="0096106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7"/>
              <w:ind w:left="357" w:hanging="357"/>
              <w:rPr>
                <w:rFonts w:cs="Arial"/>
                <w:szCs w:val="22"/>
              </w:rPr>
            </w:pPr>
            <w:r w:rsidRPr="007E111C">
              <w:rPr>
                <w:rFonts w:cs="Arial"/>
                <w:szCs w:val="22"/>
              </w:rPr>
              <w:t>Ability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Pr="007E111C">
              <w:rPr>
                <w:rFonts w:cs="Arial"/>
                <w:szCs w:val="22"/>
              </w:rPr>
              <w:t>to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Pr="007E111C">
              <w:rPr>
                <w:rFonts w:cs="Arial"/>
                <w:szCs w:val="22"/>
              </w:rPr>
              <w:t>build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Pr="007E111C">
              <w:rPr>
                <w:rFonts w:cs="Arial"/>
                <w:szCs w:val="22"/>
              </w:rPr>
              <w:t>relatio</w:t>
            </w:r>
            <w:r w:rsidRPr="007E111C">
              <w:rPr>
                <w:rFonts w:cs="Arial"/>
                <w:spacing w:val="1"/>
                <w:szCs w:val="22"/>
              </w:rPr>
              <w:t>n</w:t>
            </w:r>
            <w:r w:rsidRPr="007E111C">
              <w:rPr>
                <w:rFonts w:cs="Arial"/>
                <w:szCs w:val="22"/>
              </w:rPr>
              <w:t>ships and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Pr="007E111C">
              <w:rPr>
                <w:rFonts w:cs="Arial"/>
                <w:szCs w:val="22"/>
              </w:rPr>
              <w:t>to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Pr="007E111C">
              <w:rPr>
                <w:rFonts w:cs="Arial"/>
                <w:szCs w:val="22"/>
              </w:rPr>
              <w:t>work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Pr="007E111C">
              <w:rPr>
                <w:rFonts w:cs="Arial"/>
                <w:szCs w:val="22"/>
              </w:rPr>
              <w:t>as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Pr="007E111C">
              <w:rPr>
                <w:rFonts w:cs="Arial"/>
                <w:szCs w:val="22"/>
              </w:rPr>
              <w:t xml:space="preserve">part of a </w:t>
            </w:r>
            <w:r w:rsidR="00F501DB" w:rsidRPr="007E111C">
              <w:rPr>
                <w:rFonts w:cs="Arial"/>
                <w:szCs w:val="22"/>
              </w:rPr>
              <w:t>team</w:t>
            </w:r>
          </w:p>
          <w:p w:rsidR="00F501DB" w:rsidRPr="007E111C" w:rsidRDefault="0096106B" w:rsidP="0096106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cs="Arial"/>
                <w:szCs w:val="22"/>
              </w:rPr>
            </w:pPr>
            <w:r w:rsidRPr="007E111C">
              <w:t xml:space="preserve">Demonstrates excellent </w:t>
            </w:r>
            <w:r w:rsidR="007E111C" w:rsidRPr="007E111C">
              <w:t>communication</w:t>
            </w:r>
            <w:r w:rsidRPr="007E111C">
              <w:t xml:space="preserve"> skills</w:t>
            </w:r>
            <w:r w:rsidR="00F501DB" w:rsidRPr="007E111C">
              <w:t>.</w:t>
            </w:r>
            <w:r w:rsidRPr="007E111C">
              <w:t xml:space="preserve"> </w:t>
            </w:r>
          </w:p>
          <w:p w:rsidR="0096106B" w:rsidRPr="007E111C" w:rsidRDefault="00F501DB" w:rsidP="0096106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cs="Arial"/>
                <w:szCs w:val="22"/>
              </w:rPr>
            </w:pPr>
            <w:r w:rsidRPr="007E111C">
              <w:t>C</w:t>
            </w:r>
            <w:r w:rsidR="0096106B" w:rsidRPr="007E111C">
              <w:t>ommon sense and initiative</w:t>
            </w:r>
          </w:p>
          <w:p w:rsidR="0096106B" w:rsidRPr="007E111C" w:rsidRDefault="0096106B" w:rsidP="0096106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cs="Arial"/>
                <w:szCs w:val="22"/>
              </w:rPr>
            </w:pPr>
            <w:r w:rsidRPr="007E111C">
              <w:t>To be a proactive member of the school community</w:t>
            </w:r>
          </w:p>
          <w:p w:rsidR="00FC777A" w:rsidRPr="007E111C" w:rsidRDefault="00FC777A" w:rsidP="0096106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cs="Arial"/>
                <w:szCs w:val="22"/>
              </w:rPr>
            </w:pPr>
            <w:r w:rsidRPr="007E111C">
              <w:rPr>
                <w:rFonts w:cs="Arial"/>
                <w:szCs w:val="22"/>
              </w:rPr>
              <w:t>Open-mindedness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="00F501DB" w:rsidRPr="007E111C">
              <w:rPr>
                <w:rFonts w:cs="Arial"/>
                <w:szCs w:val="22"/>
              </w:rPr>
              <w:t>and patience</w:t>
            </w:r>
          </w:p>
          <w:p w:rsidR="00FC777A" w:rsidRPr="007E111C" w:rsidRDefault="00FC777A" w:rsidP="0096106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7"/>
              <w:ind w:left="357" w:hanging="357"/>
              <w:rPr>
                <w:rFonts w:cs="Arial"/>
                <w:szCs w:val="22"/>
              </w:rPr>
            </w:pPr>
            <w:r w:rsidRPr="007E111C">
              <w:rPr>
                <w:rFonts w:cs="Arial"/>
                <w:szCs w:val="22"/>
              </w:rPr>
              <w:t>A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Pr="007E111C">
              <w:rPr>
                <w:rFonts w:cs="Arial"/>
                <w:szCs w:val="22"/>
              </w:rPr>
              <w:t>commitment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Pr="007E111C">
              <w:rPr>
                <w:rFonts w:cs="Arial"/>
                <w:szCs w:val="22"/>
              </w:rPr>
              <w:t>to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="00F501DB" w:rsidRPr="007E111C">
              <w:rPr>
                <w:rFonts w:cs="Arial"/>
                <w:szCs w:val="22"/>
              </w:rPr>
              <w:t>equal opportunities</w:t>
            </w:r>
          </w:p>
          <w:p w:rsidR="00FC777A" w:rsidRPr="007E111C" w:rsidRDefault="00FC777A" w:rsidP="0096106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Times New Roman" w:hAnsi="Times New Roman"/>
                <w:szCs w:val="22"/>
              </w:rPr>
            </w:pPr>
            <w:r w:rsidRPr="007E111C">
              <w:rPr>
                <w:rFonts w:cs="Arial"/>
                <w:szCs w:val="22"/>
              </w:rPr>
              <w:t>Ability to maintain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Pr="007E111C">
              <w:rPr>
                <w:rFonts w:cs="Arial"/>
                <w:szCs w:val="22"/>
              </w:rPr>
              <w:t>confidentiality</w:t>
            </w:r>
            <w:r w:rsidRPr="007E111C">
              <w:rPr>
                <w:rFonts w:cs="Arial"/>
                <w:spacing w:val="2"/>
                <w:szCs w:val="22"/>
              </w:rPr>
              <w:t xml:space="preserve"> </w:t>
            </w:r>
            <w:r w:rsidRPr="007E111C">
              <w:rPr>
                <w:rFonts w:cs="Arial"/>
                <w:szCs w:val="22"/>
              </w:rPr>
              <w:t>in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Pr="007E111C">
              <w:rPr>
                <w:rFonts w:cs="Arial"/>
                <w:szCs w:val="22"/>
              </w:rPr>
              <w:t>all school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Pr="007E111C">
              <w:rPr>
                <w:rFonts w:cs="Arial"/>
                <w:szCs w:val="22"/>
              </w:rPr>
              <w:t>matters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7A" w:rsidRPr="007E111C" w:rsidRDefault="0096106B" w:rsidP="0096106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cs="Arial"/>
                <w:szCs w:val="22"/>
              </w:rPr>
            </w:pPr>
            <w:r w:rsidRPr="007E111C">
              <w:t>A willingness to contribute to the wider life of the school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7A" w:rsidRPr="00D5115F" w:rsidRDefault="00FC777A" w:rsidP="0096106B">
            <w:pPr>
              <w:widowControl w:val="0"/>
              <w:autoSpaceDE w:val="0"/>
              <w:autoSpaceDN w:val="0"/>
              <w:adjustRightInd w:val="0"/>
              <w:rPr>
                <w:rFonts w:cs="Arial"/>
                <w:position w:val="-1"/>
                <w:sz w:val="22"/>
                <w:szCs w:val="22"/>
              </w:rPr>
            </w:pPr>
            <w:r>
              <w:rPr>
                <w:rFonts w:cs="Arial"/>
                <w:position w:val="-1"/>
                <w:sz w:val="22"/>
                <w:szCs w:val="22"/>
              </w:rPr>
              <w:t>I, R</w:t>
            </w:r>
          </w:p>
        </w:tc>
      </w:tr>
      <w:tr w:rsidR="0096106B" w:rsidRPr="006816A3" w:rsidTr="0096106B">
        <w:trPr>
          <w:trHeight w:val="1337"/>
        </w:trPr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7A" w:rsidRPr="00D5115F" w:rsidRDefault="00FC777A" w:rsidP="00961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Ph</w:t>
            </w:r>
            <w:r>
              <w:rPr>
                <w:rFonts w:cs="Arial"/>
                <w:sz w:val="22"/>
                <w:szCs w:val="22"/>
              </w:rPr>
              <w:t>ysical a</w:t>
            </w:r>
            <w:r w:rsidRPr="00D5115F">
              <w:rPr>
                <w:rFonts w:cs="Arial"/>
                <w:sz w:val="22"/>
                <w:szCs w:val="22"/>
              </w:rPr>
              <w:t>ttributes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 xml:space="preserve">and other </w:t>
            </w:r>
            <w:r>
              <w:rPr>
                <w:rFonts w:cs="Arial"/>
                <w:sz w:val="22"/>
                <w:szCs w:val="22"/>
              </w:rPr>
              <w:t>c</w:t>
            </w:r>
            <w:r w:rsidRPr="00D5115F">
              <w:rPr>
                <w:rFonts w:cs="Arial"/>
                <w:sz w:val="22"/>
                <w:szCs w:val="22"/>
              </w:rPr>
              <w:t>ircumstances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7A" w:rsidRPr="007E111C" w:rsidRDefault="00FC777A" w:rsidP="0096106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cs="Arial"/>
                <w:szCs w:val="22"/>
              </w:rPr>
            </w:pPr>
            <w:r w:rsidRPr="007E111C">
              <w:rPr>
                <w:rFonts w:cs="Arial"/>
                <w:szCs w:val="22"/>
              </w:rPr>
              <w:t>Ability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Pr="007E111C">
              <w:rPr>
                <w:rFonts w:cs="Arial"/>
                <w:szCs w:val="22"/>
              </w:rPr>
              <w:t>to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Pr="007E111C">
              <w:rPr>
                <w:rFonts w:cs="Arial"/>
                <w:szCs w:val="22"/>
              </w:rPr>
              <w:t>physically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Pr="007E111C">
              <w:rPr>
                <w:rFonts w:cs="Arial"/>
                <w:szCs w:val="22"/>
              </w:rPr>
              <w:t>fulfil</w:t>
            </w:r>
            <w:r w:rsidRPr="007E111C">
              <w:rPr>
                <w:rFonts w:cs="Arial"/>
                <w:spacing w:val="1"/>
                <w:szCs w:val="22"/>
              </w:rPr>
              <w:t xml:space="preserve"> </w:t>
            </w:r>
            <w:r w:rsidRPr="007E111C">
              <w:rPr>
                <w:rFonts w:cs="Arial"/>
                <w:szCs w:val="22"/>
              </w:rPr>
              <w:t xml:space="preserve">the </w:t>
            </w:r>
            <w:r w:rsidR="00F501DB" w:rsidRPr="007E111C">
              <w:rPr>
                <w:rFonts w:cs="Arial"/>
                <w:szCs w:val="22"/>
              </w:rPr>
              <w:t>responsibilities of the post</w:t>
            </w:r>
          </w:p>
          <w:p w:rsidR="00FC777A" w:rsidRPr="007E111C" w:rsidRDefault="0096106B" w:rsidP="0096106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cs="Arial"/>
                <w:szCs w:val="22"/>
              </w:rPr>
            </w:pPr>
            <w:r w:rsidRPr="007E111C">
              <w:rPr>
                <w:szCs w:val="22"/>
              </w:rPr>
              <w:t>Ability to deal with some manual handling</w:t>
            </w:r>
          </w:p>
          <w:p w:rsidR="00FC777A" w:rsidRPr="007E111C" w:rsidRDefault="00FC777A" w:rsidP="0096106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21"/>
              <w:ind w:left="357" w:hanging="357"/>
              <w:rPr>
                <w:rFonts w:cs="Arial"/>
                <w:szCs w:val="22"/>
              </w:rPr>
            </w:pPr>
            <w:r w:rsidRPr="007E111C">
              <w:rPr>
                <w:rFonts w:cs="Arial"/>
                <w:szCs w:val="22"/>
              </w:rPr>
              <w:t>R</w:t>
            </w:r>
            <w:r w:rsidR="00F501DB" w:rsidRPr="007E111C">
              <w:rPr>
                <w:rFonts w:cs="Arial"/>
                <w:szCs w:val="22"/>
              </w:rPr>
              <w:t>easonable personal presentation</w:t>
            </w:r>
          </w:p>
          <w:p w:rsidR="00FC777A" w:rsidRPr="007E111C" w:rsidRDefault="00E1578A" w:rsidP="0096106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szCs w:val="22"/>
              </w:rPr>
            </w:pPr>
            <w:r w:rsidRPr="007E111C">
              <w:rPr>
                <w:rFonts w:cs="Arial"/>
                <w:position w:val="-1"/>
                <w:szCs w:val="22"/>
              </w:rPr>
              <w:t xml:space="preserve">Excellent </w:t>
            </w:r>
            <w:r w:rsidR="00FC777A" w:rsidRPr="007E111C">
              <w:rPr>
                <w:rFonts w:cs="Arial"/>
                <w:position w:val="-1"/>
                <w:szCs w:val="22"/>
              </w:rPr>
              <w:t>punctuality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7A" w:rsidRPr="007E111C" w:rsidRDefault="00FC777A" w:rsidP="0096106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szCs w:val="22"/>
              </w:rPr>
            </w:pPr>
            <w:r w:rsidRPr="007E111C">
              <w:rPr>
                <w:rFonts w:cs="Arial"/>
                <w:position w:val="-1"/>
                <w:szCs w:val="22"/>
              </w:rPr>
              <w:t>Flexible</w:t>
            </w:r>
            <w:r w:rsidRPr="007E111C">
              <w:rPr>
                <w:rFonts w:cs="Arial"/>
                <w:spacing w:val="1"/>
                <w:position w:val="-1"/>
                <w:szCs w:val="22"/>
              </w:rPr>
              <w:t xml:space="preserve"> </w:t>
            </w:r>
            <w:r w:rsidRPr="007E111C">
              <w:rPr>
                <w:rFonts w:cs="Arial"/>
                <w:position w:val="-1"/>
                <w:szCs w:val="22"/>
              </w:rPr>
              <w:t>approach.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7A" w:rsidRPr="00D5115F" w:rsidRDefault="00FC777A" w:rsidP="0096106B">
            <w:pPr>
              <w:widowControl w:val="0"/>
              <w:autoSpaceDE w:val="0"/>
              <w:autoSpaceDN w:val="0"/>
              <w:adjustRightInd w:val="0"/>
              <w:rPr>
                <w:rFonts w:cs="Arial"/>
                <w:position w:val="-1"/>
                <w:sz w:val="22"/>
                <w:szCs w:val="22"/>
              </w:rPr>
            </w:pPr>
            <w:r>
              <w:rPr>
                <w:rFonts w:cs="Arial"/>
                <w:position w:val="-1"/>
                <w:sz w:val="22"/>
                <w:szCs w:val="22"/>
              </w:rPr>
              <w:t>I, R</w:t>
            </w:r>
          </w:p>
        </w:tc>
      </w:tr>
    </w:tbl>
    <w:p w:rsidR="00AF346F" w:rsidRDefault="00AF346F" w:rsidP="00C160C0">
      <w:pPr>
        <w:rPr>
          <w:rFonts w:cs="Arial"/>
          <w:b/>
          <w:sz w:val="28"/>
          <w:szCs w:val="28"/>
        </w:rPr>
      </w:pPr>
    </w:p>
    <w:p w:rsidR="00AD1F0D" w:rsidRPr="00AD1F0D" w:rsidRDefault="00AD1F0D" w:rsidP="00C160C0">
      <w:pPr>
        <w:rPr>
          <w:rFonts w:cs="Arial"/>
          <w:b/>
          <w:sz w:val="28"/>
          <w:szCs w:val="28"/>
        </w:rPr>
      </w:pPr>
      <w:r w:rsidRPr="00AD1F0D">
        <w:rPr>
          <w:rFonts w:cs="Arial"/>
          <w:b/>
          <w:sz w:val="28"/>
          <w:szCs w:val="28"/>
        </w:rPr>
        <w:t>Evidence</w:t>
      </w:r>
    </w:p>
    <w:p w:rsidR="00C95EE4" w:rsidRPr="00AD1F0D" w:rsidRDefault="00C95EE4" w:rsidP="00C160C0">
      <w:pPr>
        <w:rPr>
          <w:rFonts w:cs="Arial"/>
          <w:sz w:val="22"/>
          <w:szCs w:val="22"/>
        </w:rPr>
      </w:pPr>
      <w:r w:rsidRPr="00AD1F0D">
        <w:rPr>
          <w:rFonts w:cs="Arial"/>
          <w:sz w:val="22"/>
          <w:szCs w:val="22"/>
        </w:rPr>
        <w:t>A = Assessed at application</w:t>
      </w:r>
    </w:p>
    <w:p w:rsidR="00C95EE4" w:rsidRPr="00AD1F0D" w:rsidRDefault="00C95EE4" w:rsidP="00C160C0">
      <w:pPr>
        <w:rPr>
          <w:rFonts w:cs="Arial"/>
          <w:sz w:val="22"/>
          <w:szCs w:val="22"/>
        </w:rPr>
      </w:pPr>
      <w:r w:rsidRPr="00AD1F0D">
        <w:rPr>
          <w:rFonts w:cs="Arial"/>
          <w:sz w:val="22"/>
          <w:szCs w:val="22"/>
        </w:rPr>
        <w:t>I = Assessed at interview</w:t>
      </w:r>
    </w:p>
    <w:p w:rsidR="00C95EE4" w:rsidRPr="00AD1F0D" w:rsidRDefault="00C95EE4" w:rsidP="00C160C0">
      <w:pPr>
        <w:rPr>
          <w:rFonts w:cs="Arial"/>
          <w:sz w:val="22"/>
          <w:szCs w:val="22"/>
        </w:rPr>
      </w:pPr>
      <w:r w:rsidRPr="00AD1F0D">
        <w:rPr>
          <w:rFonts w:cs="Arial"/>
          <w:sz w:val="22"/>
          <w:szCs w:val="22"/>
        </w:rPr>
        <w:t>R = Assessed through references</w:t>
      </w:r>
    </w:p>
    <w:p w:rsidR="00C95EE4" w:rsidRPr="00AD1F0D" w:rsidRDefault="00C95EE4" w:rsidP="00C160C0">
      <w:pPr>
        <w:rPr>
          <w:rFonts w:cs="Arial"/>
          <w:sz w:val="22"/>
          <w:szCs w:val="22"/>
        </w:rPr>
      </w:pPr>
      <w:r w:rsidRPr="00AD1F0D">
        <w:rPr>
          <w:rFonts w:cs="Arial"/>
          <w:sz w:val="22"/>
          <w:szCs w:val="22"/>
        </w:rPr>
        <w:t>D = Assessed through supporting documents at interview</w:t>
      </w:r>
    </w:p>
    <w:p w:rsidR="0099671F" w:rsidRPr="0099671F" w:rsidRDefault="0099671F" w:rsidP="00C160C0">
      <w:pPr>
        <w:rPr>
          <w:szCs w:val="20"/>
        </w:rPr>
      </w:pPr>
    </w:p>
    <w:sectPr w:rsidR="0099671F" w:rsidRPr="0099671F" w:rsidSect="00D4525A">
      <w:footerReference w:type="default" r:id="rId9"/>
      <w:pgSz w:w="12240" w:h="15840" w:code="1"/>
      <w:pgMar w:top="709" w:right="624" w:bottom="567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3BE" w:rsidRDefault="000453BE">
      <w:r>
        <w:separator/>
      </w:r>
    </w:p>
  </w:endnote>
  <w:endnote w:type="continuationSeparator" w:id="0">
    <w:p w:rsidR="000453BE" w:rsidRDefault="0004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altName w:val="Gisha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229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177E" w:rsidRDefault="00F017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9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0177E" w:rsidRDefault="00F01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3BE" w:rsidRDefault="000453BE">
      <w:r>
        <w:separator/>
      </w:r>
    </w:p>
  </w:footnote>
  <w:footnote w:type="continuationSeparator" w:id="0">
    <w:p w:rsidR="000453BE" w:rsidRDefault="0004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7823"/>
    <w:multiLevelType w:val="multilevel"/>
    <w:tmpl w:val="3E56E4CA"/>
    <w:lvl w:ilvl="0">
      <w:start w:val="1"/>
      <w:numFmt w:val="bullet"/>
      <w:lvlText w:val=""/>
      <w:lvlJc w:val="left"/>
      <w:pPr>
        <w:tabs>
          <w:tab w:val="num" w:pos="145"/>
        </w:tabs>
        <w:ind w:left="1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65"/>
        </w:tabs>
        <w:ind w:left="8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85"/>
        </w:tabs>
        <w:ind w:left="15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05"/>
        </w:tabs>
        <w:ind w:left="23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25"/>
        </w:tabs>
        <w:ind w:left="30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45"/>
        </w:tabs>
        <w:ind w:left="37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65"/>
        </w:tabs>
        <w:ind w:left="44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85"/>
        </w:tabs>
        <w:ind w:left="51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05"/>
        </w:tabs>
        <w:ind w:left="590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D25F3"/>
    <w:multiLevelType w:val="hybridMultilevel"/>
    <w:tmpl w:val="4664DBEE"/>
    <w:lvl w:ilvl="0" w:tplc="EB721C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866C9"/>
    <w:multiLevelType w:val="hybridMultilevel"/>
    <w:tmpl w:val="F48AEE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C02D7"/>
    <w:multiLevelType w:val="hybridMultilevel"/>
    <w:tmpl w:val="CC22EA8A"/>
    <w:lvl w:ilvl="0" w:tplc="EB721C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F0E1C"/>
    <w:multiLevelType w:val="hybridMultilevel"/>
    <w:tmpl w:val="F8022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92F0D"/>
    <w:multiLevelType w:val="hybridMultilevel"/>
    <w:tmpl w:val="25826C68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12AB6"/>
    <w:multiLevelType w:val="hybridMultilevel"/>
    <w:tmpl w:val="05305BE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711C76"/>
    <w:multiLevelType w:val="hybridMultilevel"/>
    <w:tmpl w:val="07CA2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956FA"/>
    <w:multiLevelType w:val="hybridMultilevel"/>
    <w:tmpl w:val="E79036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1C1775"/>
    <w:multiLevelType w:val="hybridMultilevel"/>
    <w:tmpl w:val="35F43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381EB2"/>
    <w:multiLevelType w:val="hybridMultilevel"/>
    <w:tmpl w:val="7D5EFA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C71C2D"/>
    <w:multiLevelType w:val="hybridMultilevel"/>
    <w:tmpl w:val="30A23C9C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7728B"/>
    <w:multiLevelType w:val="hybridMultilevel"/>
    <w:tmpl w:val="3404DDA6"/>
    <w:lvl w:ilvl="0" w:tplc="EB721C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076EAD"/>
    <w:multiLevelType w:val="hybridMultilevel"/>
    <w:tmpl w:val="563CB5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2A2B96"/>
    <w:multiLevelType w:val="hybridMultilevel"/>
    <w:tmpl w:val="9300F3BA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65873"/>
    <w:multiLevelType w:val="hybridMultilevel"/>
    <w:tmpl w:val="09B812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582E33"/>
    <w:multiLevelType w:val="hybridMultilevel"/>
    <w:tmpl w:val="4106D03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56C6CB4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8" w15:restartNumberingAfterBreak="0">
    <w:nsid w:val="27826CD8"/>
    <w:multiLevelType w:val="hybridMultilevel"/>
    <w:tmpl w:val="D5F825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3763FD"/>
    <w:multiLevelType w:val="hybridMultilevel"/>
    <w:tmpl w:val="46324944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43F0C"/>
    <w:multiLevelType w:val="hybridMultilevel"/>
    <w:tmpl w:val="C1322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B5607"/>
    <w:multiLevelType w:val="hybridMultilevel"/>
    <w:tmpl w:val="00762860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36BA0"/>
    <w:multiLevelType w:val="hybridMultilevel"/>
    <w:tmpl w:val="34B444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763690"/>
    <w:multiLevelType w:val="hybridMultilevel"/>
    <w:tmpl w:val="5CEAE09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420CEC"/>
    <w:multiLevelType w:val="hybridMultilevel"/>
    <w:tmpl w:val="D5CC7D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77162A"/>
    <w:multiLevelType w:val="hybridMultilevel"/>
    <w:tmpl w:val="E65261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866512"/>
    <w:multiLevelType w:val="hybridMultilevel"/>
    <w:tmpl w:val="45229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C06428"/>
    <w:multiLevelType w:val="hybridMultilevel"/>
    <w:tmpl w:val="39365600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AD6836"/>
    <w:multiLevelType w:val="hybridMultilevel"/>
    <w:tmpl w:val="45D688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D166BD"/>
    <w:multiLevelType w:val="hybridMultilevel"/>
    <w:tmpl w:val="45BCA188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7D503D"/>
    <w:multiLevelType w:val="hybridMultilevel"/>
    <w:tmpl w:val="114E2604"/>
    <w:lvl w:ilvl="0" w:tplc="35D6C93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F56099"/>
    <w:multiLevelType w:val="hybridMultilevel"/>
    <w:tmpl w:val="0F8A9D02"/>
    <w:lvl w:ilvl="0" w:tplc="034CC112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18029F"/>
    <w:multiLevelType w:val="hybridMultilevel"/>
    <w:tmpl w:val="0F78C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F61A16"/>
    <w:multiLevelType w:val="hybridMultilevel"/>
    <w:tmpl w:val="8938A3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A695326"/>
    <w:multiLevelType w:val="hybridMultilevel"/>
    <w:tmpl w:val="20B4E7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6A70BE0"/>
    <w:multiLevelType w:val="hybridMultilevel"/>
    <w:tmpl w:val="83EC7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1F494E"/>
    <w:multiLevelType w:val="hybridMultilevel"/>
    <w:tmpl w:val="DDC20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792B7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2AB7FF3"/>
    <w:multiLevelType w:val="hybridMultilevel"/>
    <w:tmpl w:val="CC521C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37435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3A73D6A"/>
    <w:multiLevelType w:val="multilevel"/>
    <w:tmpl w:val="BE8A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8A29B2"/>
    <w:multiLevelType w:val="multilevel"/>
    <w:tmpl w:val="8BF2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122347"/>
    <w:multiLevelType w:val="hybridMultilevel"/>
    <w:tmpl w:val="33CEE316"/>
    <w:lvl w:ilvl="0" w:tplc="35D6C93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0A5966"/>
    <w:multiLevelType w:val="hybridMultilevel"/>
    <w:tmpl w:val="AB8EDBD4"/>
    <w:lvl w:ilvl="0" w:tplc="EB721C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B07462"/>
    <w:multiLevelType w:val="hybridMultilevel"/>
    <w:tmpl w:val="54CCA0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DF6343"/>
    <w:multiLevelType w:val="hybridMultilevel"/>
    <w:tmpl w:val="BD1A1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7958B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C4407B5"/>
    <w:multiLevelType w:val="hybridMultilevel"/>
    <w:tmpl w:val="AE403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9"/>
  </w:num>
  <w:num w:numId="3">
    <w:abstractNumId w:val="39"/>
  </w:num>
  <w:num w:numId="4">
    <w:abstractNumId w:val="37"/>
  </w:num>
  <w:num w:numId="5">
    <w:abstractNumId w:val="6"/>
  </w:num>
  <w:num w:numId="6">
    <w:abstractNumId w:val="23"/>
  </w:num>
  <w:num w:numId="7">
    <w:abstractNumId w:val="46"/>
  </w:num>
  <w:num w:numId="8">
    <w:abstractNumId w:val="17"/>
  </w:num>
  <w:num w:numId="9">
    <w:abstractNumId w:val="25"/>
  </w:num>
  <w:num w:numId="10">
    <w:abstractNumId w:val="8"/>
  </w:num>
  <w:num w:numId="11">
    <w:abstractNumId w:val="24"/>
  </w:num>
  <w:num w:numId="12">
    <w:abstractNumId w:val="13"/>
  </w:num>
  <w:num w:numId="13">
    <w:abstractNumId w:val="28"/>
  </w:num>
  <w:num w:numId="14">
    <w:abstractNumId w:val="44"/>
  </w:num>
  <w:num w:numId="15">
    <w:abstractNumId w:val="15"/>
  </w:num>
  <w:num w:numId="16">
    <w:abstractNumId w:val="38"/>
  </w:num>
  <w:num w:numId="17">
    <w:abstractNumId w:val="34"/>
  </w:num>
  <w:num w:numId="18">
    <w:abstractNumId w:val="31"/>
  </w:num>
  <w:num w:numId="19">
    <w:abstractNumId w:val="18"/>
  </w:num>
  <w:num w:numId="20">
    <w:abstractNumId w:val="22"/>
  </w:num>
  <w:num w:numId="21">
    <w:abstractNumId w:val="42"/>
  </w:num>
  <w:num w:numId="22">
    <w:abstractNumId w:val="30"/>
  </w:num>
  <w:num w:numId="23">
    <w:abstractNumId w:val="2"/>
  </w:num>
  <w:num w:numId="24">
    <w:abstractNumId w:val="10"/>
  </w:num>
  <w:num w:numId="25">
    <w:abstractNumId w:val="32"/>
  </w:num>
  <w:num w:numId="26">
    <w:abstractNumId w:val="5"/>
  </w:num>
  <w:num w:numId="27">
    <w:abstractNumId w:val="11"/>
  </w:num>
  <w:num w:numId="28">
    <w:abstractNumId w:val="21"/>
  </w:num>
  <w:num w:numId="29">
    <w:abstractNumId w:val="43"/>
  </w:num>
  <w:num w:numId="30">
    <w:abstractNumId w:val="12"/>
  </w:num>
  <w:num w:numId="31">
    <w:abstractNumId w:val="19"/>
  </w:num>
  <w:num w:numId="32">
    <w:abstractNumId w:val="1"/>
  </w:num>
  <w:num w:numId="33">
    <w:abstractNumId w:val="3"/>
  </w:num>
  <w:num w:numId="34">
    <w:abstractNumId w:val="14"/>
  </w:num>
  <w:num w:numId="35">
    <w:abstractNumId w:val="27"/>
  </w:num>
  <w:num w:numId="36">
    <w:abstractNumId w:val="26"/>
  </w:num>
  <w:num w:numId="37">
    <w:abstractNumId w:val="45"/>
  </w:num>
  <w:num w:numId="38">
    <w:abstractNumId w:val="29"/>
  </w:num>
  <w:num w:numId="39">
    <w:abstractNumId w:val="4"/>
  </w:num>
  <w:num w:numId="40">
    <w:abstractNumId w:val="40"/>
  </w:num>
  <w:num w:numId="41">
    <w:abstractNumId w:val="0"/>
  </w:num>
  <w:num w:numId="42">
    <w:abstractNumId w:val="36"/>
  </w:num>
  <w:num w:numId="43">
    <w:abstractNumId w:val="20"/>
  </w:num>
  <w:num w:numId="44">
    <w:abstractNumId w:val="35"/>
  </w:num>
  <w:num w:numId="45">
    <w:abstractNumId w:val="41"/>
  </w:num>
  <w:num w:numId="46">
    <w:abstractNumId w:val="7"/>
  </w:num>
  <w:num w:numId="47">
    <w:abstractNumId w:val="47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DF"/>
    <w:rsid w:val="00000203"/>
    <w:rsid w:val="000132A6"/>
    <w:rsid w:val="0002637D"/>
    <w:rsid w:val="000453BE"/>
    <w:rsid w:val="000561B1"/>
    <w:rsid w:val="00056FE3"/>
    <w:rsid w:val="000B5E75"/>
    <w:rsid w:val="00103A5E"/>
    <w:rsid w:val="001078E6"/>
    <w:rsid w:val="00122002"/>
    <w:rsid w:val="00122041"/>
    <w:rsid w:val="00124154"/>
    <w:rsid w:val="00125E18"/>
    <w:rsid w:val="00136EB1"/>
    <w:rsid w:val="00142138"/>
    <w:rsid w:val="001424E0"/>
    <w:rsid w:val="00146E30"/>
    <w:rsid w:val="00170FE8"/>
    <w:rsid w:val="00185C45"/>
    <w:rsid w:val="00187DDC"/>
    <w:rsid w:val="001A1077"/>
    <w:rsid w:val="001B084F"/>
    <w:rsid w:val="001C17BC"/>
    <w:rsid w:val="001F2B68"/>
    <w:rsid w:val="00205D36"/>
    <w:rsid w:val="00236BF5"/>
    <w:rsid w:val="0024236A"/>
    <w:rsid w:val="0025436A"/>
    <w:rsid w:val="0025471F"/>
    <w:rsid w:val="00280E46"/>
    <w:rsid w:val="00293928"/>
    <w:rsid w:val="002A2B57"/>
    <w:rsid w:val="002F4B4C"/>
    <w:rsid w:val="003016FA"/>
    <w:rsid w:val="0032628A"/>
    <w:rsid w:val="003347B5"/>
    <w:rsid w:val="003500C1"/>
    <w:rsid w:val="00357CFA"/>
    <w:rsid w:val="0036493A"/>
    <w:rsid w:val="003806FE"/>
    <w:rsid w:val="00393B0B"/>
    <w:rsid w:val="003A1FA7"/>
    <w:rsid w:val="003C29F0"/>
    <w:rsid w:val="003D19D7"/>
    <w:rsid w:val="003E686A"/>
    <w:rsid w:val="003F0974"/>
    <w:rsid w:val="004006B9"/>
    <w:rsid w:val="0042046E"/>
    <w:rsid w:val="00424E16"/>
    <w:rsid w:val="00425F1B"/>
    <w:rsid w:val="004301F7"/>
    <w:rsid w:val="00446520"/>
    <w:rsid w:val="004470C7"/>
    <w:rsid w:val="00453C3C"/>
    <w:rsid w:val="00484ED6"/>
    <w:rsid w:val="00487972"/>
    <w:rsid w:val="004B0501"/>
    <w:rsid w:val="004F1E75"/>
    <w:rsid w:val="005157C7"/>
    <w:rsid w:val="0051754D"/>
    <w:rsid w:val="005253F7"/>
    <w:rsid w:val="0052628B"/>
    <w:rsid w:val="00533096"/>
    <w:rsid w:val="00541A03"/>
    <w:rsid w:val="00552017"/>
    <w:rsid w:val="00571942"/>
    <w:rsid w:val="005A3137"/>
    <w:rsid w:val="005C2465"/>
    <w:rsid w:val="005E1064"/>
    <w:rsid w:val="005E108A"/>
    <w:rsid w:val="005E2ED8"/>
    <w:rsid w:val="005F00C4"/>
    <w:rsid w:val="00614EFA"/>
    <w:rsid w:val="006164BD"/>
    <w:rsid w:val="00622D12"/>
    <w:rsid w:val="0065623E"/>
    <w:rsid w:val="00675131"/>
    <w:rsid w:val="0069475F"/>
    <w:rsid w:val="006B32A9"/>
    <w:rsid w:val="006E2550"/>
    <w:rsid w:val="006E4EF3"/>
    <w:rsid w:val="006E560B"/>
    <w:rsid w:val="0073269C"/>
    <w:rsid w:val="00762D96"/>
    <w:rsid w:val="00784B2D"/>
    <w:rsid w:val="007C1C95"/>
    <w:rsid w:val="007D051A"/>
    <w:rsid w:val="007D4392"/>
    <w:rsid w:val="007D714F"/>
    <w:rsid w:val="007E0BC8"/>
    <w:rsid w:val="007E111C"/>
    <w:rsid w:val="00800899"/>
    <w:rsid w:val="00802E02"/>
    <w:rsid w:val="0080563B"/>
    <w:rsid w:val="0080564E"/>
    <w:rsid w:val="00806534"/>
    <w:rsid w:val="00831473"/>
    <w:rsid w:val="008414DA"/>
    <w:rsid w:val="00862C21"/>
    <w:rsid w:val="0086728F"/>
    <w:rsid w:val="008A7631"/>
    <w:rsid w:val="008C6FDE"/>
    <w:rsid w:val="008D4BAE"/>
    <w:rsid w:val="008E6796"/>
    <w:rsid w:val="008F36A1"/>
    <w:rsid w:val="00900434"/>
    <w:rsid w:val="009245D0"/>
    <w:rsid w:val="0093523D"/>
    <w:rsid w:val="00955579"/>
    <w:rsid w:val="0096106B"/>
    <w:rsid w:val="00971DF2"/>
    <w:rsid w:val="009759DF"/>
    <w:rsid w:val="009842CD"/>
    <w:rsid w:val="00985F94"/>
    <w:rsid w:val="00990E32"/>
    <w:rsid w:val="009910A7"/>
    <w:rsid w:val="0099671F"/>
    <w:rsid w:val="009A59A0"/>
    <w:rsid w:val="009B0E1D"/>
    <w:rsid w:val="009B3D68"/>
    <w:rsid w:val="009D4F2F"/>
    <w:rsid w:val="009E13D5"/>
    <w:rsid w:val="009E2FD0"/>
    <w:rsid w:val="00A103F6"/>
    <w:rsid w:val="00A13D06"/>
    <w:rsid w:val="00A3012E"/>
    <w:rsid w:val="00A47A26"/>
    <w:rsid w:val="00A549A1"/>
    <w:rsid w:val="00A54CDE"/>
    <w:rsid w:val="00A91491"/>
    <w:rsid w:val="00AA247F"/>
    <w:rsid w:val="00AD1F0D"/>
    <w:rsid w:val="00AD2AAD"/>
    <w:rsid w:val="00AE3C81"/>
    <w:rsid w:val="00AF1FDB"/>
    <w:rsid w:val="00AF346F"/>
    <w:rsid w:val="00AF3B0B"/>
    <w:rsid w:val="00B456F9"/>
    <w:rsid w:val="00B54550"/>
    <w:rsid w:val="00B60C49"/>
    <w:rsid w:val="00B62B42"/>
    <w:rsid w:val="00B80D7F"/>
    <w:rsid w:val="00BA3A8D"/>
    <w:rsid w:val="00BA5B2D"/>
    <w:rsid w:val="00BB204A"/>
    <w:rsid w:val="00BD1533"/>
    <w:rsid w:val="00BD4CEC"/>
    <w:rsid w:val="00C160C0"/>
    <w:rsid w:val="00C3575E"/>
    <w:rsid w:val="00C66837"/>
    <w:rsid w:val="00C759B4"/>
    <w:rsid w:val="00C76990"/>
    <w:rsid w:val="00C95EE4"/>
    <w:rsid w:val="00CB6865"/>
    <w:rsid w:val="00CD6D22"/>
    <w:rsid w:val="00CD7B0B"/>
    <w:rsid w:val="00CD7F8E"/>
    <w:rsid w:val="00CE4206"/>
    <w:rsid w:val="00D06BF3"/>
    <w:rsid w:val="00D4525A"/>
    <w:rsid w:val="00D5115F"/>
    <w:rsid w:val="00D74AAC"/>
    <w:rsid w:val="00D92DC5"/>
    <w:rsid w:val="00DF46FB"/>
    <w:rsid w:val="00DF6BD5"/>
    <w:rsid w:val="00E06C24"/>
    <w:rsid w:val="00E1578A"/>
    <w:rsid w:val="00E167D1"/>
    <w:rsid w:val="00E174FE"/>
    <w:rsid w:val="00E31466"/>
    <w:rsid w:val="00E334C3"/>
    <w:rsid w:val="00E354F3"/>
    <w:rsid w:val="00E73176"/>
    <w:rsid w:val="00E74552"/>
    <w:rsid w:val="00E8643B"/>
    <w:rsid w:val="00E96E90"/>
    <w:rsid w:val="00EA53B9"/>
    <w:rsid w:val="00EB1C5B"/>
    <w:rsid w:val="00F0177E"/>
    <w:rsid w:val="00F065D6"/>
    <w:rsid w:val="00F371E4"/>
    <w:rsid w:val="00F501DB"/>
    <w:rsid w:val="00F57247"/>
    <w:rsid w:val="00F60756"/>
    <w:rsid w:val="00F632AC"/>
    <w:rsid w:val="00F74802"/>
    <w:rsid w:val="00FB3CB1"/>
    <w:rsid w:val="00FC777A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D537B8"/>
  <w15:docId w15:val="{9EED5639-9948-46F4-8D87-B5B1C497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FF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Arial"/>
      <w:b/>
      <w:szCs w:val="1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spacing w:before="60" w:after="120"/>
      <w:outlineLvl w:val="4"/>
    </w:pPr>
    <w:rPr>
      <w:rFonts w:cs="Arial"/>
      <w:b/>
      <w:sz w:val="24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  <w:rPr>
      <w:rFonts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  <w:rPr>
      <w:sz w:val="22"/>
      <w:szCs w:val="20"/>
    </w:rPr>
  </w:style>
  <w:style w:type="paragraph" w:styleId="BodyText">
    <w:name w:val="Body Text"/>
    <w:basedOn w:val="Normal"/>
    <w:rPr>
      <w:szCs w:val="20"/>
    </w:rPr>
  </w:style>
  <w:style w:type="paragraph" w:styleId="BodyTextIndent2">
    <w:name w:val="Body Text Indent 2"/>
    <w:basedOn w:val="Normal"/>
    <w:pPr>
      <w:ind w:left="360"/>
    </w:pPr>
    <w:rPr>
      <w:rFonts w:ascii="Times New Roman" w:hAnsi="Times New Roman"/>
      <w:sz w:val="22"/>
      <w:szCs w:val="20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cs="Arial"/>
      <w:sz w:val="16"/>
      <w:szCs w:val="1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Pr>
      <w:rFonts w:ascii="Times New Roman" w:hAnsi="Times New Roman"/>
      <w:szCs w:val="20"/>
    </w:rPr>
  </w:style>
  <w:style w:type="table" w:styleId="TableGrid">
    <w:name w:val="Table Grid"/>
    <w:basedOn w:val="TableNormal"/>
    <w:uiPriority w:val="59"/>
    <w:rsid w:val="004F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6E255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2550"/>
    <w:rPr>
      <w:rFonts w:ascii="Arial" w:hAnsi="Arial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E2550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2550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6E2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255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B32A9"/>
    <w:pPr>
      <w:ind w:left="720"/>
      <w:contextualSpacing/>
    </w:pPr>
  </w:style>
  <w:style w:type="paragraph" w:styleId="ListBullet">
    <w:name w:val="List Bullet"/>
    <w:basedOn w:val="Normal"/>
    <w:autoRedefine/>
    <w:rsid w:val="0036493A"/>
    <w:rPr>
      <w:rFonts w:cs="Arial"/>
      <w:sz w:val="22"/>
      <w:szCs w:val="22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0177E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tefan\Stefan-NEW\WIP%20Docs\Employment%20feb05\Rec%20Letters%20&amp;%20Forms\Job%20Descrip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7831C-B350-4CBB-9F14-A5BE6002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0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>Fusion Business Solutions Limited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Kathryn Simpson</dc:creator>
  <cp:lastModifiedBy>Jane HW</cp:lastModifiedBy>
  <cp:revision>2</cp:revision>
  <cp:lastPrinted>2022-02-28T11:23:00Z</cp:lastPrinted>
  <dcterms:created xsi:type="dcterms:W3CDTF">2026-01-13T12:59:00Z</dcterms:created>
  <dcterms:modified xsi:type="dcterms:W3CDTF">2026-01-13T12:59:00Z</dcterms:modified>
</cp:coreProperties>
</file>