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F539" w14:textId="610C2DF4" w:rsidR="0081396E" w:rsidRPr="003C0AC1" w:rsidRDefault="003C0AC1" w:rsidP="00342088">
      <w:pPr>
        <w:jc w:val="center"/>
        <w:rPr>
          <w:b/>
          <w:bCs/>
          <w:sz w:val="24"/>
          <w:szCs w:val="24"/>
        </w:rPr>
      </w:pPr>
      <w:r w:rsidRPr="003C0AC1">
        <w:rPr>
          <w:b/>
          <w:bCs/>
          <w:sz w:val="24"/>
          <w:szCs w:val="24"/>
        </w:rPr>
        <w:t>Job Description</w:t>
      </w:r>
    </w:p>
    <w:p w14:paraId="7EFEBBE9" w14:textId="77777777" w:rsidR="005F7DFE" w:rsidRDefault="005F7DFE"/>
    <w:tbl>
      <w:tblPr>
        <w:tblStyle w:val="TableGrid"/>
        <w:tblW w:w="0" w:type="auto"/>
        <w:tblLook w:val="04A0" w:firstRow="1" w:lastRow="0" w:firstColumn="1" w:lastColumn="0" w:noHBand="0" w:noVBand="1"/>
      </w:tblPr>
      <w:tblGrid>
        <w:gridCol w:w="4248"/>
        <w:gridCol w:w="4768"/>
      </w:tblGrid>
      <w:tr w:rsidR="005F7DFE" w14:paraId="04D20EE9" w14:textId="77777777" w:rsidTr="005F7DFE">
        <w:tc>
          <w:tcPr>
            <w:tcW w:w="9016" w:type="dxa"/>
            <w:gridSpan w:val="2"/>
            <w:shd w:val="clear" w:color="auto" w:fill="FFFF99"/>
          </w:tcPr>
          <w:p w14:paraId="38E358CA" w14:textId="599B8310" w:rsidR="005F7DFE" w:rsidRPr="0092512F" w:rsidRDefault="00342088" w:rsidP="005F7DFE">
            <w:pPr>
              <w:jc w:val="center"/>
              <w:rPr>
                <w:b/>
                <w:bCs/>
              </w:rPr>
            </w:pPr>
            <w:r w:rsidRPr="0092512F">
              <w:rPr>
                <w:b/>
                <w:bCs/>
              </w:rPr>
              <w:t xml:space="preserve">Cannington Church of England Primary School </w:t>
            </w:r>
          </w:p>
        </w:tc>
      </w:tr>
      <w:tr w:rsidR="005F7DFE" w14:paraId="72507134" w14:textId="77777777" w:rsidTr="005F7DFE">
        <w:tc>
          <w:tcPr>
            <w:tcW w:w="4248" w:type="dxa"/>
            <w:shd w:val="clear" w:color="auto" w:fill="FFFF99"/>
          </w:tcPr>
          <w:p w14:paraId="0992A5BD" w14:textId="3D566156" w:rsidR="005F7DFE" w:rsidRPr="0092512F" w:rsidRDefault="005F7DFE" w:rsidP="005F7DFE">
            <w:pPr>
              <w:rPr>
                <w:b/>
                <w:bCs/>
              </w:rPr>
            </w:pPr>
            <w:r w:rsidRPr="0092512F">
              <w:rPr>
                <w:b/>
                <w:bCs/>
              </w:rPr>
              <w:t xml:space="preserve">Job Title: </w:t>
            </w:r>
          </w:p>
        </w:tc>
        <w:tc>
          <w:tcPr>
            <w:tcW w:w="4768" w:type="dxa"/>
            <w:shd w:val="clear" w:color="auto" w:fill="FFFF99"/>
          </w:tcPr>
          <w:p w14:paraId="59ECF3C3" w14:textId="648AF519" w:rsidR="005F7DFE" w:rsidRPr="0092512F" w:rsidRDefault="008F3F0C" w:rsidP="005F7DFE">
            <w:pPr>
              <w:rPr>
                <w:b/>
                <w:bCs/>
              </w:rPr>
            </w:pPr>
            <w:r w:rsidRPr="008F3F0C">
              <w:rPr>
                <w:b/>
                <w:bCs/>
              </w:rPr>
              <w:t xml:space="preserve">Cleaner </w:t>
            </w:r>
          </w:p>
        </w:tc>
      </w:tr>
      <w:tr w:rsidR="005F7DFE" w14:paraId="75D34BAA" w14:textId="77777777" w:rsidTr="005F7DFE">
        <w:tc>
          <w:tcPr>
            <w:tcW w:w="4248" w:type="dxa"/>
            <w:shd w:val="clear" w:color="auto" w:fill="FFFF99"/>
          </w:tcPr>
          <w:p w14:paraId="1313D147" w14:textId="11CFF5D9" w:rsidR="005F7DFE" w:rsidRPr="0092512F" w:rsidRDefault="005F7DFE" w:rsidP="005F7DFE">
            <w:pPr>
              <w:rPr>
                <w:b/>
                <w:bCs/>
              </w:rPr>
            </w:pPr>
            <w:r w:rsidRPr="0092512F">
              <w:rPr>
                <w:b/>
                <w:bCs/>
              </w:rPr>
              <w:t xml:space="preserve">Reports To: </w:t>
            </w:r>
          </w:p>
        </w:tc>
        <w:tc>
          <w:tcPr>
            <w:tcW w:w="4768" w:type="dxa"/>
            <w:shd w:val="clear" w:color="auto" w:fill="FFFF99"/>
          </w:tcPr>
          <w:p w14:paraId="7A504E28" w14:textId="721748F7" w:rsidR="005F7DFE" w:rsidRPr="0092512F" w:rsidRDefault="005F7DFE" w:rsidP="005F7DFE">
            <w:pPr>
              <w:rPr>
                <w:b/>
                <w:bCs/>
              </w:rPr>
            </w:pPr>
            <w:r w:rsidRPr="0092512F">
              <w:rPr>
                <w:b/>
                <w:bCs/>
              </w:rPr>
              <w:t>Headteacher/Teacher</w:t>
            </w:r>
          </w:p>
        </w:tc>
      </w:tr>
      <w:tr w:rsidR="005F7DFE" w14:paraId="31F28E64" w14:textId="77777777" w:rsidTr="00B110B9">
        <w:tc>
          <w:tcPr>
            <w:tcW w:w="9016" w:type="dxa"/>
            <w:gridSpan w:val="2"/>
          </w:tcPr>
          <w:p w14:paraId="7A2F0844" w14:textId="753CCB7A" w:rsidR="005F7DFE" w:rsidRDefault="005F7DFE" w:rsidP="005F7DFE">
            <w:r w:rsidRPr="00A03677">
              <w:t>The Aim of</w:t>
            </w:r>
            <w:r w:rsidR="00342088">
              <w:t xml:space="preserve"> Cannington Primary School is</w:t>
            </w:r>
            <w:r w:rsidRPr="00A03677">
              <w:t xml:space="preserve">: </w:t>
            </w:r>
          </w:p>
          <w:p w14:paraId="23529388" w14:textId="1549460E" w:rsidR="005F7DFE" w:rsidRDefault="005F7DFE" w:rsidP="005F7DFE">
            <w:r>
              <w:t>To provide an outstanding education for every child, rooted in its distinctively Christian ethos.</w:t>
            </w:r>
          </w:p>
        </w:tc>
      </w:tr>
    </w:tbl>
    <w:p w14:paraId="6466BFE2" w14:textId="77777777" w:rsidR="005F7DFE" w:rsidRDefault="005F7DFE"/>
    <w:tbl>
      <w:tblPr>
        <w:tblStyle w:val="TableGrid"/>
        <w:tblW w:w="0" w:type="auto"/>
        <w:tblLook w:val="04A0" w:firstRow="1" w:lastRow="0" w:firstColumn="1" w:lastColumn="0" w:noHBand="0" w:noVBand="1"/>
      </w:tblPr>
      <w:tblGrid>
        <w:gridCol w:w="9016"/>
      </w:tblGrid>
      <w:tr w:rsidR="005F7DFE" w14:paraId="2BC34245" w14:textId="77777777" w:rsidTr="005F7DFE">
        <w:tc>
          <w:tcPr>
            <w:tcW w:w="9016" w:type="dxa"/>
          </w:tcPr>
          <w:p w14:paraId="5F160DD0" w14:textId="77777777" w:rsidR="00342088" w:rsidRPr="00971E74" w:rsidRDefault="00342088" w:rsidP="00342088">
            <w:r w:rsidRPr="00971E74">
              <w:t xml:space="preserve">Cannington CofE Primary School </w:t>
            </w:r>
            <w:r w:rsidR="005F7DFE" w:rsidRPr="00971E74">
              <w:t xml:space="preserve">Trust Mission Statement: </w:t>
            </w:r>
          </w:p>
          <w:p w14:paraId="1090C766" w14:textId="52F57975" w:rsidR="00342088" w:rsidRPr="00971E74" w:rsidRDefault="00342088" w:rsidP="00342088">
            <w:r w:rsidRPr="00971E74">
              <w:t>‘Together we grow, flourish and thrive’.  Psalm 92. 12-15</w:t>
            </w:r>
          </w:p>
          <w:p w14:paraId="1967520B" w14:textId="2E4162CF" w:rsidR="005F7DFE" w:rsidRDefault="00342088" w:rsidP="00342088">
            <w:r w:rsidRPr="00971E74">
              <w:t>Our vision represents a desire to encourage growth and, in feeling secure, valued, responsible and empowered, we believe our pupils and staff will have all they need to flourish in life</w:t>
            </w:r>
            <w:r w:rsidRPr="00342088">
              <w:t>.</w:t>
            </w:r>
          </w:p>
        </w:tc>
      </w:tr>
    </w:tbl>
    <w:p w14:paraId="5680AC43" w14:textId="77777777" w:rsidR="005F7DFE" w:rsidRDefault="005F7DFE"/>
    <w:tbl>
      <w:tblPr>
        <w:tblStyle w:val="TableGrid"/>
        <w:tblW w:w="0" w:type="auto"/>
        <w:tblLook w:val="04A0" w:firstRow="1" w:lastRow="0" w:firstColumn="1" w:lastColumn="0" w:noHBand="0" w:noVBand="1"/>
      </w:tblPr>
      <w:tblGrid>
        <w:gridCol w:w="9016"/>
      </w:tblGrid>
      <w:tr w:rsidR="005F7DFE" w14:paraId="79886686" w14:textId="77777777" w:rsidTr="005F7DFE">
        <w:tc>
          <w:tcPr>
            <w:tcW w:w="9016" w:type="dxa"/>
            <w:shd w:val="clear" w:color="auto" w:fill="FFFF99"/>
          </w:tcPr>
          <w:p w14:paraId="3D47760B" w14:textId="34EABF36" w:rsidR="005F7DFE" w:rsidRPr="00971E74" w:rsidRDefault="005F7DFE" w:rsidP="005F7DFE">
            <w:pPr>
              <w:rPr>
                <w:b/>
                <w:bCs/>
              </w:rPr>
            </w:pPr>
            <w:r w:rsidRPr="00971E74">
              <w:rPr>
                <w:b/>
                <w:bCs/>
              </w:rPr>
              <w:t xml:space="preserve">Job Purpose </w:t>
            </w:r>
          </w:p>
        </w:tc>
      </w:tr>
      <w:tr w:rsidR="005F7DFE" w14:paraId="17BF335E" w14:textId="77777777" w:rsidTr="005F7DFE">
        <w:tc>
          <w:tcPr>
            <w:tcW w:w="9016" w:type="dxa"/>
          </w:tcPr>
          <w:p w14:paraId="346A31AF" w14:textId="72D0680B" w:rsidR="008F3F0C" w:rsidRDefault="008F3F0C" w:rsidP="008F3F0C">
            <w:r>
              <w:t>Under the direction of the Headteacher, the main function of the Cleaner is to:</w:t>
            </w:r>
          </w:p>
          <w:p w14:paraId="7FA9C0B1" w14:textId="77777777" w:rsidR="008F3F0C" w:rsidRDefault="008F3F0C" w:rsidP="00847BA4">
            <w:pPr>
              <w:pStyle w:val="ListParagraph"/>
              <w:numPr>
                <w:ilvl w:val="0"/>
                <w:numId w:val="5"/>
              </w:numPr>
            </w:pPr>
            <w:r>
              <w:t xml:space="preserve">ensure the school is cleaned to the appropriate </w:t>
            </w:r>
            <w:r w:rsidR="00310C6C">
              <w:t>standards</w:t>
            </w:r>
            <w:r>
              <w:t xml:space="preserve"> as directed by the school and adhering to Health and Safety requirements, </w:t>
            </w:r>
            <w:proofErr w:type="gramStart"/>
            <w:r>
              <w:t>in order to</w:t>
            </w:r>
            <w:proofErr w:type="gramEnd"/>
            <w:r>
              <w:t xml:space="preserve"> ensure a safe environment suitable for the education of children.</w:t>
            </w:r>
          </w:p>
          <w:p w14:paraId="00D21D6B" w14:textId="0C337E5C" w:rsidR="00847BA4" w:rsidRDefault="00847BA4" w:rsidP="00847BA4">
            <w:pPr>
              <w:ind w:left="360"/>
            </w:pPr>
          </w:p>
        </w:tc>
      </w:tr>
      <w:tr w:rsidR="007E40A0" w14:paraId="034ACE29" w14:textId="77777777" w:rsidTr="007E40A0">
        <w:tc>
          <w:tcPr>
            <w:tcW w:w="9016" w:type="dxa"/>
            <w:shd w:val="clear" w:color="auto" w:fill="FFFF99"/>
          </w:tcPr>
          <w:p w14:paraId="101B52F9" w14:textId="3ABCC994" w:rsidR="007E40A0" w:rsidRPr="007E40A0" w:rsidRDefault="007E40A0">
            <w:pPr>
              <w:rPr>
                <w:b/>
              </w:rPr>
            </w:pPr>
            <w:r w:rsidRPr="007E40A0">
              <w:rPr>
                <w:b/>
                <w:color w:val="000000"/>
              </w:rPr>
              <w:t>Main Responsibilities and Duties</w:t>
            </w:r>
          </w:p>
        </w:tc>
      </w:tr>
      <w:tr w:rsidR="007E40A0" w14:paraId="40BDEE33" w14:textId="77777777" w:rsidTr="007E40A0">
        <w:tc>
          <w:tcPr>
            <w:tcW w:w="9016" w:type="dxa"/>
          </w:tcPr>
          <w:p w14:paraId="11308404" w14:textId="584A2DF8" w:rsidR="008F3F0C" w:rsidRDefault="008F3F0C" w:rsidP="008F3F0C">
            <w:r>
              <w:t>The duties and responsibilities listed below are indicative of the tasks the Cleaner will perform and are not intended to be an exhaustive list. The need for flexibility, accountability and team working is required. The post-holder is expected to carry out any other related duties that are within the employee's skills and abilities, commensurate with the post’s grade and whenever reasonably instructed.</w:t>
            </w:r>
          </w:p>
          <w:p w14:paraId="0D454F78" w14:textId="77777777" w:rsidR="008F3F0C" w:rsidRDefault="008F3F0C" w:rsidP="008F3F0C">
            <w:r w:rsidRPr="008F3F0C">
              <w:rPr>
                <w:b/>
                <w:bCs/>
              </w:rPr>
              <w:t>Under the direction of the Headteacher, the Cleaner will</w:t>
            </w:r>
            <w:r>
              <w:t>:</w:t>
            </w:r>
          </w:p>
          <w:p w14:paraId="3706630B" w14:textId="1E9C9D2C" w:rsidR="008F3F0C" w:rsidRDefault="008F3F0C" w:rsidP="008F3F0C">
            <w:pPr>
              <w:pStyle w:val="ListParagraph"/>
              <w:numPr>
                <w:ilvl w:val="0"/>
                <w:numId w:val="7"/>
              </w:numPr>
            </w:pPr>
            <w:r>
              <w:t>Tidy leaving furniture / rooms etc ready for use.</w:t>
            </w:r>
          </w:p>
          <w:p w14:paraId="0B127C89" w14:textId="535C7FB8" w:rsidR="008F3F0C" w:rsidRDefault="008F3F0C" w:rsidP="008F3F0C">
            <w:pPr>
              <w:pStyle w:val="ListParagraph"/>
              <w:numPr>
                <w:ilvl w:val="0"/>
                <w:numId w:val="7"/>
              </w:numPr>
            </w:pPr>
            <w:r>
              <w:t>Empty waste bins and dispose of collection bags safely.</w:t>
            </w:r>
          </w:p>
          <w:p w14:paraId="3DA14897" w14:textId="26A52001" w:rsidR="008F3F0C" w:rsidRDefault="008F3F0C" w:rsidP="00443CBE">
            <w:pPr>
              <w:pStyle w:val="ListParagraph"/>
              <w:numPr>
                <w:ilvl w:val="0"/>
                <w:numId w:val="7"/>
              </w:numPr>
            </w:pPr>
            <w:r>
              <w:t>Wash, clean, polish floors using the appropriate tools, machines, cleaning agents and work Schedules.</w:t>
            </w:r>
          </w:p>
          <w:p w14:paraId="65B75D73" w14:textId="1686FB1F" w:rsidR="008F3F0C" w:rsidRDefault="008F3F0C" w:rsidP="00D936D2">
            <w:pPr>
              <w:pStyle w:val="ListParagraph"/>
              <w:numPr>
                <w:ilvl w:val="0"/>
                <w:numId w:val="7"/>
              </w:numPr>
            </w:pPr>
            <w:r>
              <w:t xml:space="preserve">Clean surfaces in teaching, circulation, admin and other areas as directed using the required cleaning agents / tools / equipment and work schedule. </w:t>
            </w:r>
          </w:p>
          <w:p w14:paraId="10886EC2" w14:textId="4034656F" w:rsidR="008F3F0C" w:rsidRDefault="008F3F0C" w:rsidP="00474491">
            <w:pPr>
              <w:pStyle w:val="ListParagraph"/>
              <w:numPr>
                <w:ilvl w:val="0"/>
                <w:numId w:val="7"/>
              </w:numPr>
            </w:pPr>
            <w:r>
              <w:t>Wash/Clean toilet &amp; wash areas with appropriate tools disinfecting cleaning agents and work schedules.</w:t>
            </w:r>
          </w:p>
          <w:p w14:paraId="5D0DB701" w14:textId="74EEB6F8" w:rsidR="008F3F0C" w:rsidRDefault="008F3F0C" w:rsidP="008F3F0C">
            <w:pPr>
              <w:pStyle w:val="ListParagraph"/>
              <w:numPr>
                <w:ilvl w:val="0"/>
                <w:numId w:val="7"/>
              </w:numPr>
            </w:pPr>
            <w:r>
              <w:t>Clean/Dust furniture, fixtures and fittings in a careful and thorough manner.</w:t>
            </w:r>
          </w:p>
          <w:p w14:paraId="723299D8" w14:textId="6BFA1B1A" w:rsidR="008F3F0C" w:rsidRDefault="008F3F0C" w:rsidP="008F3F0C">
            <w:pPr>
              <w:pStyle w:val="ListParagraph"/>
              <w:numPr>
                <w:ilvl w:val="0"/>
                <w:numId w:val="7"/>
              </w:numPr>
            </w:pPr>
            <w:r>
              <w:t>Carry out any other cleaning duties the school might require.</w:t>
            </w:r>
          </w:p>
          <w:p w14:paraId="1A44F6AC" w14:textId="681AECC4" w:rsidR="008F3F0C" w:rsidRDefault="008F3F0C" w:rsidP="008F3F0C">
            <w:pPr>
              <w:pStyle w:val="ListParagraph"/>
              <w:numPr>
                <w:ilvl w:val="0"/>
                <w:numId w:val="7"/>
              </w:numPr>
            </w:pPr>
            <w:r>
              <w:t>Maintain the cleaning storage area in a clean tidy safe condition.</w:t>
            </w:r>
          </w:p>
          <w:p w14:paraId="4235466B" w14:textId="38199FA6" w:rsidR="008F3F0C" w:rsidRDefault="008F3F0C" w:rsidP="008C09C5">
            <w:pPr>
              <w:pStyle w:val="ListParagraph"/>
              <w:numPr>
                <w:ilvl w:val="0"/>
                <w:numId w:val="7"/>
              </w:numPr>
            </w:pPr>
            <w:proofErr w:type="gramStart"/>
            <w:r>
              <w:t>Observe the requirement of H&amp;S / COSHH at all times</w:t>
            </w:r>
            <w:proofErr w:type="gramEnd"/>
            <w:r>
              <w:t xml:space="preserve"> and undertake relevant training as necessary.</w:t>
            </w:r>
          </w:p>
          <w:p w14:paraId="10DB4FF7" w14:textId="7058F64C" w:rsidR="008F3F0C" w:rsidRDefault="008F3F0C" w:rsidP="008F3F0C">
            <w:pPr>
              <w:pStyle w:val="ListParagraph"/>
              <w:numPr>
                <w:ilvl w:val="0"/>
                <w:numId w:val="7"/>
              </w:numPr>
            </w:pPr>
            <w:r>
              <w:t>Report equipment faults to the Office Manager/Headteacher.</w:t>
            </w:r>
          </w:p>
          <w:p w14:paraId="48976915" w14:textId="1FEDAD35" w:rsidR="008F3F0C" w:rsidRDefault="008F3F0C" w:rsidP="008F3F0C">
            <w:pPr>
              <w:pStyle w:val="ListParagraph"/>
              <w:numPr>
                <w:ilvl w:val="0"/>
                <w:numId w:val="7"/>
              </w:numPr>
            </w:pPr>
            <w:r>
              <w:t xml:space="preserve">Operate a safe working environment for people still in the building (display appropriate safety. </w:t>
            </w:r>
          </w:p>
          <w:p w14:paraId="73A726DD" w14:textId="77777777" w:rsidR="008F3F0C" w:rsidRDefault="008F3F0C" w:rsidP="008F3F0C">
            <w:pPr>
              <w:pStyle w:val="ListParagraph"/>
              <w:numPr>
                <w:ilvl w:val="0"/>
                <w:numId w:val="7"/>
              </w:numPr>
            </w:pPr>
            <w:r>
              <w:t>signs)</w:t>
            </w:r>
          </w:p>
          <w:p w14:paraId="1DA96C49" w14:textId="51C87566" w:rsidR="00450973" w:rsidRDefault="008F3F0C" w:rsidP="008F3F0C">
            <w:pPr>
              <w:pStyle w:val="ListParagraph"/>
              <w:numPr>
                <w:ilvl w:val="0"/>
                <w:numId w:val="7"/>
              </w:numPr>
            </w:pPr>
            <w:r>
              <w:lastRenderedPageBreak/>
              <w:t>Undertake other duties that the Headteacher may from time to time ask the postholder to perform.</w:t>
            </w:r>
          </w:p>
          <w:p w14:paraId="67D3BB1B" w14:textId="28D01528" w:rsidR="002B7BDA" w:rsidRDefault="002B7BDA" w:rsidP="00847BA4"/>
        </w:tc>
      </w:tr>
      <w:tr w:rsidR="00E77FA1" w:rsidRPr="00865424" w14:paraId="0FAC51E9" w14:textId="77777777" w:rsidTr="00AA52F8">
        <w:tc>
          <w:tcPr>
            <w:tcW w:w="9016" w:type="dxa"/>
            <w:shd w:val="clear" w:color="auto" w:fill="FFFF99"/>
          </w:tcPr>
          <w:p w14:paraId="475B2BCE" w14:textId="77777777" w:rsidR="00E77FA1" w:rsidRPr="00865424" w:rsidRDefault="00E77FA1" w:rsidP="00AA52F8">
            <w:pPr>
              <w:rPr>
                <w:b/>
                <w:bCs/>
              </w:rPr>
            </w:pPr>
            <w:r w:rsidRPr="00865424">
              <w:rPr>
                <w:b/>
                <w:bCs/>
              </w:rPr>
              <w:lastRenderedPageBreak/>
              <w:t xml:space="preserve">Supervision and management </w:t>
            </w:r>
          </w:p>
        </w:tc>
      </w:tr>
      <w:tr w:rsidR="00E77FA1" w:rsidRPr="00971E74" w14:paraId="2E2017DF" w14:textId="77777777" w:rsidTr="00AA52F8">
        <w:tc>
          <w:tcPr>
            <w:tcW w:w="9016" w:type="dxa"/>
          </w:tcPr>
          <w:p w14:paraId="33599CE7" w14:textId="77777777" w:rsidR="006E4188" w:rsidRDefault="006E4188" w:rsidP="006E4188">
            <w:pPr>
              <w:pStyle w:val="ListParagraph"/>
              <w:numPr>
                <w:ilvl w:val="0"/>
                <w:numId w:val="8"/>
              </w:numPr>
            </w:pPr>
            <w:r w:rsidRPr="002B7BDA">
              <w:t xml:space="preserve">Responsible to the Headteacher in all matters, with </w:t>
            </w:r>
            <w:proofErr w:type="gramStart"/>
            <w:r w:rsidRPr="002B7BDA">
              <w:t>day to day</w:t>
            </w:r>
            <w:proofErr w:type="gramEnd"/>
            <w:r w:rsidRPr="002B7BDA">
              <w:t xml:space="preserve"> liaison with </w:t>
            </w:r>
            <w:r>
              <w:t xml:space="preserve">the </w:t>
            </w:r>
            <w:r w:rsidRPr="002B7BDA">
              <w:t xml:space="preserve">Office </w:t>
            </w:r>
            <w:r>
              <w:t>team.</w:t>
            </w:r>
            <w:r w:rsidRPr="002B7BDA">
              <w:t xml:space="preserve"> </w:t>
            </w:r>
          </w:p>
          <w:p w14:paraId="0FE506D7" w14:textId="77777777" w:rsidR="006E4188" w:rsidRDefault="006E4188" w:rsidP="006E4188">
            <w:pPr>
              <w:pStyle w:val="ListParagraph"/>
              <w:numPr>
                <w:ilvl w:val="0"/>
                <w:numId w:val="8"/>
              </w:numPr>
            </w:pPr>
            <w:r w:rsidRPr="002B7BDA">
              <w:t>The postholder will work within the agreed cleaning schedule determined by the Headteacher</w:t>
            </w:r>
            <w:r>
              <w:t>.</w:t>
            </w:r>
          </w:p>
          <w:p w14:paraId="490DB686" w14:textId="77777777" w:rsidR="00E77FA1" w:rsidRPr="00971E74" w:rsidRDefault="00E77FA1" w:rsidP="006E4188"/>
        </w:tc>
      </w:tr>
      <w:tr w:rsidR="00E77FA1" w:rsidRPr="000F43C7" w14:paraId="6924ACAB" w14:textId="77777777" w:rsidTr="00AA52F8">
        <w:tc>
          <w:tcPr>
            <w:tcW w:w="9016" w:type="dxa"/>
            <w:shd w:val="clear" w:color="auto" w:fill="FFFF99"/>
          </w:tcPr>
          <w:p w14:paraId="2040986F" w14:textId="77777777" w:rsidR="00E77FA1" w:rsidRPr="000F43C7" w:rsidRDefault="00E77FA1" w:rsidP="00AA52F8">
            <w:pPr>
              <w:rPr>
                <w:b/>
                <w:bCs/>
              </w:rPr>
            </w:pPr>
            <w:r w:rsidRPr="000F43C7">
              <w:rPr>
                <w:b/>
                <w:bCs/>
              </w:rPr>
              <w:t xml:space="preserve">Key Contacts and Relationship </w:t>
            </w:r>
          </w:p>
        </w:tc>
      </w:tr>
      <w:tr w:rsidR="00E77FA1" w14:paraId="7F3F753D" w14:textId="77777777" w:rsidTr="00AA52F8">
        <w:tc>
          <w:tcPr>
            <w:tcW w:w="9016" w:type="dxa"/>
          </w:tcPr>
          <w:p w14:paraId="2A974A69" w14:textId="77777777" w:rsidR="006E4188" w:rsidRDefault="006E4188" w:rsidP="006E4188">
            <w:r>
              <w:t xml:space="preserve">Maintain friendly interactions with all users e.g. (Pupils, staff and public etc) who may be around during working hours </w:t>
            </w:r>
          </w:p>
          <w:p w14:paraId="001943B1" w14:textId="77777777" w:rsidR="006E4188" w:rsidRDefault="006E4188" w:rsidP="006E4188">
            <w:pPr>
              <w:pStyle w:val="ListParagraph"/>
              <w:numPr>
                <w:ilvl w:val="0"/>
                <w:numId w:val="11"/>
              </w:numPr>
            </w:pPr>
            <w:r>
              <w:t xml:space="preserve">Assist contractors with where to find rooms/ power points etc and when necessary, let them in and out of the school </w:t>
            </w:r>
          </w:p>
          <w:p w14:paraId="54936B66" w14:textId="77777777" w:rsidR="00E77FA1" w:rsidRDefault="006E4188" w:rsidP="006E4188">
            <w:pPr>
              <w:pStyle w:val="ListParagraph"/>
              <w:numPr>
                <w:ilvl w:val="0"/>
                <w:numId w:val="11"/>
              </w:numPr>
            </w:pPr>
            <w:r>
              <w:t>Sign contractors on and off site ensuring they comply to visitor policies whilst on site.</w:t>
            </w:r>
          </w:p>
          <w:p w14:paraId="2F342A17" w14:textId="1C12B38A" w:rsidR="006E4188" w:rsidRDefault="006E4188" w:rsidP="006E4188"/>
        </w:tc>
      </w:tr>
      <w:tr w:rsidR="00E77FA1" w:rsidRPr="000F43C7" w14:paraId="4A6C5E9E" w14:textId="77777777" w:rsidTr="00CF7EC9">
        <w:tc>
          <w:tcPr>
            <w:tcW w:w="9016" w:type="dxa"/>
            <w:shd w:val="clear" w:color="auto" w:fill="FFFF99"/>
          </w:tcPr>
          <w:p w14:paraId="4081B0E7" w14:textId="77777777" w:rsidR="00E77FA1" w:rsidRPr="000F43C7" w:rsidRDefault="00E77FA1" w:rsidP="00AA52F8">
            <w:pPr>
              <w:rPr>
                <w:b/>
                <w:bCs/>
              </w:rPr>
            </w:pPr>
            <w:r w:rsidRPr="000F43C7">
              <w:rPr>
                <w:b/>
                <w:bCs/>
              </w:rPr>
              <w:t xml:space="preserve">Decision Making  </w:t>
            </w:r>
          </w:p>
        </w:tc>
      </w:tr>
      <w:tr w:rsidR="00E77FA1" w14:paraId="271058C3" w14:textId="77777777" w:rsidTr="00AA52F8">
        <w:tc>
          <w:tcPr>
            <w:tcW w:w="9016" w:type="dxa"/>
          </w:tcPr>
          <w:p w14:paraId="793ED364" w14:textId="77777777" w:rsidR="00E77FA1" w:rsidRDefault="002B7BDA" w:rsidP="002B7BDA">
            <w:pPr>
              <w:pStyle w:val="ListParagraph"/>
              <w:numPr>
                <w:ilvl w:val="0"/>
                <w:numId w:val="10"/>
              </w:numPr>
            </w:pPr>
            <w:r>
              <w:t>Make informed decisions on which areas to clean when based on the room usage in a busy school each day.</w:t>
            </w:r>
          </w:p>
          <w:p w14:paraId="612D6F36" w14:textId="52056483" w:rsidR="00CF7EC9" w:rsidRDefault="00CF7EC9" w:rsidP="00CF7EC9"/>
        </w:tc>
      </w:tr>
      <w:tr w:rsidR="006E4188" w14:paraId="7E60F45D" w14:textId="77777777" w:rsidTr="00CF7EC9">
        <w:tc>
          <w:tcPr>
            <w:tcW w:w="9016" w:type="dxa"/>
            <w:shd w:val="clear" w:color="auto" w:fill="FFFF99"/>
          </w:tcPr>
          <w:p w14:paraId="7F3A65D1" w14:textId="7106C041" w:rsidR="006E4188" w:rsidRPr="006E4188" w:rsidRDefault="006E4188" w:rsidP="006E4188">
            <w:pPr>
              <w:rPr>
                <w:b/>
                <w:bCs/>
              </w:rPr>
            </w:pPr>
            <w:r w:rsidRPr="006E4188">
              <w:rPr>
                <w:b/>
                <w:bCs/>
              </w:rPr>
              <w:t xml:space="preserve">Holiday working  </w:t>
            </w:r>
          </w:p>
        </w:tc>
      </w:tr>
      <w:tr w:rsidR="006E4188" w14:paraId="4DC4A224" w14:textId="77777777" w:rsidTr="00AA52F8">
        <w:tc>
          <w:tcPr>
            <w:tcW w:w="9016" w:type="dxa"/>
          </w:tcPr>
          <w:p w14:paraId="6195CE07" w14:textId="77777777" w:rsidR="006E4188" w:rsidRDefault="005349FE" w:rsidP="005349FE">
            <w:pPr>
              <w:pStyle w:val="ListParagraph"/>
              <w:numPr>
                <w:ilvl w:val="0"/>
                <w:numId w:val="10"/>
              </w:numPr>
            </w:pPr>
            <w:r w:rsidRPr="005349FE">
              <w:t xml:space="preserve">There is also a requirement to undertake 30 hrs deep cleaning tasks in the school holidays between September – July and an additional 30 </w:t>
            </w:r>
            <w:proofErr w:type="gramStart"/>
            <w:r w:rsidRPr="005349FE">
              <w:t>hours</w:t>
            </w:r>
            <w:proofErr w:type="gramEnd"/>
            <w:r w:rsidRPr="005349FE">
              <w:t xml:space="preserve"> cleaning during the summer holiday to be worked over one week.    </w:t>
            </w:r>
          </w:p>
          <w:p w14:paraId="688B9449" w14:textId="6DA4271D" w:rsidR="005349FE" w:rsidRDefault="005349FE" w:rsidP="005349FE">
            <w:pPr>
              <w:ind w:left="360"/>
            </w:pPr>
          </w:p>
        </w:tc>
      </w:tr>
      <w:tr w:rsidR="00E77FA1" w:rsidRPr="000F43C7" w14:paraId="49D580F6" w14:textId="77777777" w:rsidTr="00AA52F8">
        <w:tc>
          <w:tcPr>
            <w:tcW w:w="9016" w:type="dxa"/>
            <w:shd w:val="clear" w:color="auto" w:fill="FFFF99"/>
          </w:tcPr>
          <w:p w14:paraId="03E02AC5" w14:textId="77777777" w:rsidR="00E77FA1" w:rsidRPr="000F43C7" w:rsidRDefault="00E77FA1" w:rsidP="00AA52F8">
            <w:pPr>
              <w:rPr>
                <w:b/>
                <w:bCs/>
              </w:rPr>
            </w:pPr>
            <w:r w:rsidRPr="000F43C7">
              <w:rPr>
                <w:b/>
                <w:bCs/>
              </w:rPr>
              <w:t>Resources</w:t>
            </w:r>
            <w:r>
              <w:rPr>
                <w:b/>
                <w:bCs/>
              </w:rPr>
              <w:t xml:space="preserve"> </w:t>
            </w:r>
          </w:p>
        </w:tc>
      </w:tr>
      <w:tr w:rsidR="00E77FA1" w14:paraId="0216FAD6" w14:textId="77777777" w:rsidTr="00AA52F8">
        <w:tc>
          <w:tcPr>
            <w:tcW w:w="9016" w:type="dxa"/>
          </w:tcPr>
          <w:p w14:paraId="1EC13C74" w14:textId="77777777" w:rsidR="00E77FA1" w:rsidRDefault="00E77FA1" w:rsidP="00AA52F8">
            <w:pPr>
              <w:rPr>
                <w:rFonts w:ascii="Arial" w:eastAsia="Arial" w:hAnsi="Arial" w:cs="Arial"/>
              </w:rPr>
            </w:pPr>
            <w:r w:rsidRPr="00971E74">
              <w:rPr>
                <w:rFonts w:eastAsia="Arial" w:cs="Arial"/>
              </w:rPr>
              <w:t xml:space="preserve">If personal protective clothing is supplied, it must be </w:t>
            </w:r>
            <w:proofErr w:type="gramStart"/>
            <w:r w:rsidRPr="00971E74">
              <w:rPr>
                <w:rFonts w:eastAsia="Arial" w:cs="Arial"/>
              </w:rPr>
              <w:t>worn at all times</w:t>
            </w:r>
            <w:proofErr w:type="gramEnd"/>
            <w:r w:rsidRPr="00971E74">
              <w:rPr>
                <w:rFonts w:eastAsia="Arial" w:cs="Arial"/>
              </w:rPr>
              <w:t>, as provided, and maintained to an appropriate standard</w:t>
            </w:r>
            <w:r w:rsidRPr="30A0B9DA">
              <w:rPr>
                <w:rFonts w:ascii="Arial" w:eastAsia="Arial" w:hAnsi="Arial" w:cs="Arial"/>
              </w:rPr>
              <w:t>.</w:t>
            </w:r>
          </w:p>
          <w:p w14:paraId="7638F4DF" w14:textId="77777777" w:rsidR="00E77FA1" w:rsidRDefault="00E77FA1" w:rsidP="00AA52F8"/>
        </w:tc>
      </w:tr>
      <w:tr w:rsidR="00E77FA1" w:rsidRPr="000F43C7" w14:paraId="426677AC" w14:textId="77777777" w:rsidTr="00AA52F8">
        <w:tc>
          <w:tcPr>
            <w:tcW w:w="9016" w:type="dxa"/>
            <w:shd w:val="clear" w:color="auto" w:fill="FFFF99"/>
          </w:tcPr>
          <w:p w14:paraId="46A1A5E7" w14:textId="77777777" w:rsidR="00E77FA1" w:rsidRPr="000F43C7" w:rsidRDefault="00E77FA1" w:rsidP="00AA52F8">
            <w:pPr>
              <w:rPr>
                <w:b/>
                <w:bCs/>
              </w:rPr>
            </w:pPr>
            <w:r w:rsidRPr="000F43C7">
              <w:rPr>
                <w:b/>
                <w:bCs/>
              </w:rPr>
              <w:t>Working Environment</w:t>
            </w:r>
            <w:r>
              <w:rPr>
                <w:b/>
                <w:bCs/>
              </w:rPr>
              <w:t xml:space="preserve"> </w:t>
            </w:r>
          </w:p>
        </w:tc>
      </w:tr>
      <w:tr w:rsidR="00E77FA1" w14:paraId="4EE45BA1" w14:textId="77777777" w:rsidTr="00AA52F8">
        <w:tc>
          <w:tcPr>
            <w:tcW w:w="9016" w:type="dxa"/>
          </w:tcPr>
          <w:p w14:paraId="41A9D209" w14:textId="684E39F7" w:rsidR="002B7BDA" w:rsidRDefault="002B7BDA" w:rsidP="009D0FC7">
            <w:pPr>
              <w:pStyle w:val="ListParagraph"/>
              <w:numPr>
                <w:ilvl w:val="0"/>
                <w:numId w:val="9"/>
              </w:numPr>
            </w:pPr>
            <w:r>
              <w:t>Cleaning, by nature, involves physical work with staff moving around the school site using a range of equipment. Continuously on feet, physical work cleaning using potentially hazardous cleaning agents</w:t>
            </w:r>
            <w:r w:rsidR="006E4188">
              <w:t>.</w:t>
            </w:r>
            <w:r>
              <w:t xml:space="preserve"> At times working in wet / sanitary areas where unpleasant odours and soilage may be present. Cleaners are required to clean using cleaning agents within Health and Safety guidelines.</w:t>
            </w:r>
          </w:p>
          <w:p w14:paraId="15B6AE56" w14:textId="333A0E98" w:rsidR="002B7BDA" w:rsidRDefault="002B7BDA" w:rsidP="00444D02">
            <w:pPr>
              <w:pStyle w:val="ListParagraph"/>
              <w:numPr>
                <w:ilvl w:val="0"/>
                <w:numId w:val="9"/>
              </w:numPr>
            </w:pPr>
            <w:r>
              <w:t>Staff will be required to use larger equipment i.e., polishers, scrubbing machines, carpet shampooer and/or wet vacs and will operate a range of cleaning machines up to a possible value of £2,500 or above (</w:t>
            </w:r>
            <w:proofErr w:type="spellStart"/>
            <w:r>
              <w:t>eg</w:t>
            </w:r>
            <w:proofErr w:type="spellEnd"/>
            <w:r>
              <w:t xml:space="preserve"> Vacuum, Polisher, Carpet Shampooer, Wet Pick up etc). There will be movement and carrying of some equipment, e.g. buckets, although heavy equipment is usually stored in the area to be cleaned</w:t>
            </w:r>
          </w:p>
          <w:p w14:paraId="7EC62E0E" w14:textId="5B9270DF" w:rsidR="002B7BDA" w:rsidRDefault="002B7BDA" w:rsidP="00090238">
            <w:pPr>
              <w:pStyle w:val="ListParagraph"/>
              <w:numPr>
                <w:ilvl w:val="0"/>
                <w:numId w:val="9"/>
              </w:numPr>
            </w:pPr>
            <w:r>
              <w:t xml:space="preserve">Holiday cleaning requires a greater degree of physical effort i.e., washing &amp; scrubbing walls, furniture, windows, and may involve removal of furniture from classrooms </w:t>
            </w:r>
            <w:proofErr w:type="gramStart"/>
            <w:r>
              <w:t>in order to</w:t>
            </w:r>
            <w:proofErr w:type="gramEnd"/>
            <w:r>
              <w:t xml:space="preserve"> scrub, strip and polish floors, in line with manual handling guidance.</w:t>
            </w:r>
          </w:p>
          <w:p w14:paraId="13E1D057" w14:textId="395EF920" w:rsidR="002B7BDA" w:rsidRDefault="002B7BDA" w:rsidP="002B7BDA">
            <w:pPr>
              <w:pStyle w:val="ListParagraph"/>
              <w:numPr>
                <w:ilvl w:val="0"/>
                <w:numId w:val="9"/>
              </w:numPr>
            </w:pPr>
            <w:r>
              <w:t xml:space="preserve">Cleaning of toilets and other hygiene areas. </w:t>
            </w:r>
          </w:p>
          <w:p w14:paraId="62AE2C3F" w14:textId="458D2C57" w:rsidR="00E77FA1" w:rsidRDefault="002B7BDA" w:rsidP="002B7BDA">
            <w:pPr>
              <w:pStyle w:val="ListParagraph"/>
              <w:numPr>
                <w:ilvl w:val="0"/>
                <w:numId w:val="9"/>
              </w:numPr>
            </w:pPr>
            <w:r>
              <w:t>Variety of rooms cleaned including offices, classrooms, toilets, Cloakrooms. Cloakrooms/toilets require a more thorough hygiene clean.</w:t>
            </w:r>
          </w:p>
        </w:tc>
      </w:tr>
    </w:tbl>
    <w:p w14:paraId="79BABC40" w14:textId="76754FA8" w:rsidR="00E77FA1" w:rsidRDefault="00E77FA1"/>
    <w:p w14:paraId="06C3727E" w14:textId="01AD887A" w:rsidR="00CB0F85" w:rsidRDefault="00847BA4" w:rsidP="00CB0F85">
      <w:pPr>
        <w:jc w:val="center"/>
        <w:rPr>
          <w:b/>
          <w:sz w:val="32"/>
          <w:szCs w:val="32"/>
        </w:rPr>
      </w:pPr>
      <w:r>
        <w:rPr>
          <w:b/>
          <w:sz w:val="32"/>
          <w:szCs w:val="32"/>
        </w:rPr>
        <w:lastRenderedPageBreak/>
        <w:t>P</w:t>
      </w:r>
      <w:r w:rsidR="00CB0F85" w:rsidRPr="00CB0F85">
        <w:rPr>
          <w:b/>
          <w:sz w:val="32"/>
          <w:szCs w:val="32"/>
        </w:rPr>
        <w:t>ersonal Specification</w:t>
      </w:r>
    </w:p>
    <w:tbl>
      <w:tblPr>
        <w:tblStyle w:val="TableGrid"/>
        <w:tblW w:w="0" w:type="auto"/>
        <w:tblLook w:val="04A0" w:firstRow="1" w:lastRow="0" w:firstColumn="1" w:lastColumn="0" w:noHBand="0" w:noVBand="1"/>
      </w:tblPr>
      <w:tblGrid>
        <w:gridCol w:w="1696"/>
        <w:gridCol w:w="7320"/>
      </w:tblGrid>
      <w:tr w:rsidR="00BA380B" w14:paraId="53008284" w14:textId="77777777" w:rsidTr="00BA380B">
        <w:tc>
          <w:tcPr>
            <w:tcW w:w="1696" w:type="dxa"/>
            <w:shd w:val="clear" w:color="auto" w:fill="FFFF99"/>
          </w:tcPr>
          <w:p w14:paraId="25F02767" w14:textId="42C39EB8" w:rsidR="00BA380B" w:rsidRPr="00BA380B" w:rsidRDefault="00BA380B" w:rsidP="00BA380B">
            <w:pPr>
              <w:rPr>
                <w:b/>
              </w:rPr>
            </w:pPr>
            <w:r w:rsidRPr="00BA380B">
              <w:rPr>
                <w:b/>
              </w:rPr>
              <w:t xml:space="preserve">Job Title </w:t>
            </w:r>
          </w:p>
        </w:tc>
        <w:tc>
          <w:tcPr>
            <w:tcW w:w="7320" w:type="dxa"/>
          </w:tcPr>
          <w:p w14:paraId="09245C95" w14:textId="148E9A2E" w:rsidR="00BA380B" w:rsidRPr="00BA380B" w:rsidRDefault="00310C6C" w:rsidP="00BA380B">
            <w:pPr>
              <w:rPr>
                <w:b/>
              </w:rPr>
            </w:pPr>
            <w:r w:rsidRPr="008F3F0C">
              <w:rPr>
                <w:b/>
                <w:bCs/>
              </w:rPr>
              <w:t xml:space="preserve">Cleaner </w:t>
            </w:r>
          </w:p>
        </w:tc>
      </w:tr>
      <w:tr w:rsidR="00BA380B" w14:paraId="6C93EDFA" w14:textId="77777777" w:rsidTr="00BA380B">
        <w:tc>
          <w:tcPr>
            <w:tcW w:w="1696" w:type="dxa"/>
            <w:shd w:val="clear" w:color="auto" w:fill="FFFF99"/>
          </w:tcPr>
          <w:p w14:paraId="559BD93E" w14:textId="4424AE8C" w:rsidR="00BA380B" w:rsidRPr="00BA380B" w:rsidRDefault="00BA380B" w:rsidP="00BA380B">
            <w:pPr>
              <w:rPr>
                <w:b/>
              </w:rPr>
            </w:pPr>
            <w:r w:rsidRPr="00BA380B">
              <w:rPr>
                <w:b/>
              </w:rPr>
              <w:t xml:space="preserve">Location </w:t>
            </w:r>
          </w:p>
        </w:tc>
        <w:tc>
          <w:tcPr>
            <w:tcW w:w="7320" w:type="dxa"/>
          </w:tcPr>
          <w:p w14:paraId="56EA10D0" w14:textId="6E16D7A4" w:rsidR="00BA380B" w:rsidRPr="00BA380B" w:rsidRDefault="00BA380B" w:rsidP="00BA380B">
            <w:pPr>
              <w:rPr>
                <w:b/>
              </w:rPr>
            </w:pPr>
            <w:r w:rsidRPr="00BA380B">
              <w:rPr>
                <w:b/>
              </w:rPr>
              <w:t>Cannington</w:t>
            </w:r>
          </w:p>
        </w:tc>
      </w:tr>
    </w:tbl>
    <w:p w14:paraId="05F4149A" w14:textId="3922BBA9" w:rsidR="00CB0F85" w:rsidRDefault="00CB0F85" w:rsidP="00BA380B">
      <w:pPr>
        <w:rPr>
          <w:b/>
          <w:sz w:val="32"/>
          <w:szCs w:val="32"/>
        </w:rPr>
      </w:pPr>
    </w:p>
    <w:tbl>
      <w:tblPr>
        <w:tblStyle w:val="TableGrid"/>
        <w:tblW w:w="0" w:type="auto"/>
        <w:tblLook w:val="04A0" w:firstRow="1" w:lastRow="0" w:firstColumn="1" w:lastColumn="0" w:noHBand="0" w:noVBand="1"/>
      </w:tblPr>
      <w:tblGrid>
        <w:gridCol w:w="1696"/>
        <w:gridCol w:w="3544"/>
        <w:gridCol w:w="3776"/>
      </w:tblGrid>
      <w:tr w:rsidR="00BA380B" w14:paraId="46A35E94" w14:textId="77777777" w:rsidTr="00BA380B">
        <w:tc>
          <w:tcPr>
            <w:tcW w:w="1696" w:type="dxa"/>
            <w:shd w:val="clear" w:color="auto" w:fill="FFFF99"/>
          </w:tcPr>
          <w:p w14:paraId="20E3863C" w14:textId="4422FA43" w:rsidR="00BA380B" w:rsidRPr="00BA380B" w:rsidRDefault="00BA380B" w:rsidP="00BA380B">
            <w:pPr>
              <w:rPr>
                <w:b/>
              </w:rPr>
            </w:pPr>
            <w:r w:rsidRPr="00BA380B">
              <w:rPr>
                <w:b/>
                <w:color w:val="000000"/>
              </w:rPr>
              <w:t xml:space="preserve">KEY CRITERIA </w:t>
            </w:r>
          </w:p>
        </w:tc>
        <w:tc>
          <w:tcPr>
            <w:tcW w:w="3544" w:type="dxa"/>
            <w:shd w:val="clear" w:color="auto" w:fill="FFFF99"/>
          </w:tcPr>
          <w:p w14:paraId="53A17DEB" w14:textId="45AFD76F" w:rsidR="00BA380B" w:rsidRPr="00BA380B" w:rsidRDefault="00BA380B" w:rsidP="00BA380B">
            <w:pPr>
              <w:rPr>
                <w:b/>
              </w:rPr>
            </w:pPr>
            <w:r w:rsidRPr="00BA380B">
              <w:rPr>
                <w:b/>
                <w:color w:val="000000"/>
              </w:rPr>
              <w:t>ESSENTIAL</w:t>
            </w:r>
          </w:p>
        </w:tc>
        <w:tc>
          <w:tcPr>
            <w:tcW w:w="3776" w:type="dxa"/>
            <w:shd w:val="clear" w:color="auto" w:fill="FFFF99"/>
          </w:tcPr>
          <w:p w14:paraId="75688AD7" w14:textId="05E893A5" w:rsidR="00BA380B" w:rsidRPr="00BA380B" w:rsidRDefault="00BA380B" w:rsidP="00BA380B">
            <w:pPr>
              <w:rPr>
                <w:b/>
              </w:rPr>
            </w:pPr>
            <w:r w:rsidRPr="00BA380B">
              <w:rPr>
                <w:b/>
                <w:color w:val="000000"/>
              </w:rPr>
              <w:t>DESIRABLE</w:t>
            </w:r>
          </w:p>
        </w:tc>
      </w:tr>
      <w:tr w:rsidR="00BA380B" w14:paraId="5836C63A" w14:textId="77777777" w:rsidTr="00BA380B">
        <w:tc>
          <w:tcPr>
            <w:tcW w:w="1696" w:type="dxa"/>
            <w:shd w:val="clear" w:color="auto" w:fill="FFFF99"/>
          </w:tcPr>
          <w:p w14:paraId="5E647C82" w14:textId="0E02513C" w:rsidR="00BA380B" w:rsidRPr="00BA380B" w:rsidRDefault="00BA380B" w:rsidP="00BA380B">
            <w:pPr>
              <w:pStyle w:val="NormalWeb"/>
              <w:rPr>
                <w:rFonts w:asciiTheme="minorHAnsi" w:hAnsiTheme="minorHAnsi"/>
                <w:b/>
                <w:color w:val="000000"/>
                <w:sz w:val="22"/>
                <w:szCs w:val="22"/>
              </w:rPr>
            </w:pPr>
            <w:r w:rsidRPr="00BA380B">
              <w:rPr>
                <w:rFonts w:asciiTheme="minorHAnsi" w:hAnsiTheme="minorHAnsi"/>
                <w:b/>
                <w:color w:val="000000"/>
                <w:sz w:val="22"/>
                <w:szCs w:val="22"/>
              </w:rPr>
              <w:t xml:space="preserve">Qualifications </w:t>
            </w:r>
          </w:p>
          <w:p w14:paraId="04703301" w14:textId="77777777" w:rsidR="00BA380B" w:rsidRPr="00BA380B" w:rsidRDefault="00BA380B" w:rsidP="00BA380B">
            <w:pPr>
              <w:rPr>
                <w:b/>
                <w:sz w:val="32"/>
                <w:szCs w:val="32"/>
              </w:rPr>
            </w:pPr>
          </w:p>
        </w:tc>
        <w:tc>
          <w:tcPr>
            <w:tcW w:w="3544" w:type="dxa"/>
          </w:tcPr>
          <w:p w14:paraId="01C74800" w14:textId="77777777" w:rsidR="00310C6C" w:rsidRPr="00310C6C" w:rsidRDefault="00310C6C" w:rsidP="00310C6C">
            <w:pPr>
              <w:pStyle w:val="ListParagraph"/>
              <w:numPr>
                <w:ilvl w:val="0"/>
                <w:numId w:val="13"/>
              </w:numPr>
              <w:rPr>
                <w:bCs/>
                <w:sz w:val="20"/>
                <w:szCs w:val="20"/>
              </w:rPr>
            </w:pPr>
            <w:r w:rsidRPr="00310C6C">
              <w:rPr>
                <w:bCs/>
                <w:sz w:val="20"/>
                <w:szCs w:val="20"/>
              </w:rPr>
              <w:t>Basic level of education</w:t>
            </w:r>
          </w:p>
          <w:p w14:paraId="286E3015" w14:textId="77777777" w:rsidR="00BA380B" w:rsidRPr="00310C6C" w:rsidRDefault="00310C6C" w:rsidP="00310C6C">
            <w:pPr>
              <w:pStyle w:val="ListParagraph"/>
              <w:numPr>
                <w:ilvl w:val="0"/>
                <w:numId w:val="13"/>
              </w:numPr>
              <w:rPr>
                <w:b/>
                <w:sz w:val="20"/>
                <w:szCs w:val="20"/>
              </w:rPr>
            </w:pPr>
            <w:r w:rsidRPr="00310C6C">
              <w:rPr>
                <w:bCs/>
                <w:sz w:val="20"/>
                <w:szCs w:val="20"/>
              </w:rPr>
              <w:t xml:space="preserve">Willingness to participate in staff training/development programme for further training and </w:t>
            </w:r>
            <w:r>
              <w:rPr>
                <w:bCs/>
                <w:sz w:val="20"/>
                <w:szCs w:val="20"/>
              </w:rPr>
              <w:t>p</w:t>
            </w:r>
            <w:r w:rsidRPr="00310C6C">
              <w:rPr>
                <w:bCs/>
                <w:sz w:val="20"/>
                <w:szCs w:val="20"/>
              </w:rPr>
              <w:t>rofessional development.</w:t>
            </w:r>
          </w:p>
          <w:p w14:paraId="5F615BAB" w14:textId="2367157B" w:rsidR="00310C6C" w:rsidRPr="00310C6C" w:rsidRDefault="00310C6C" w:rsidP="00310C6C">
            <w:pPr>
              <w:rPr>
                <w:b/>
                <w:sz w:val="20"/>
                <w:szCs w:val="20"/>
              </w:rPr>
            </w:pPr>
          </w:p>
        </w:tc>
        <w:tc>
          <w:tcPr>
            <w:tcW w:w="3776" w:type="dxa"/>
          </w:tcPr>
          <w:p w14:paraId="350692B4" w14:textId="3E19209E" w:rsidR="00BA380B" w:rsidRPr="00310C6C" w:rsidRDefault="00310C6C" w:rsidP="00BA380B">
            <w:pPr>
              <w:rPr>
                <w:b/>
                <w:sz w:val="20"/>
                <w:szCs w:val="20"/>
              </w:rPr>
            </w:pPr>
            <w:r w:rsidRPr="00310C6C">
              <w:rPr>
                <w:sz w:val="20"/>
                <w:szCs w:val="20"/>
              </w:rPr>
              <w:t>Health and Safety training (full training will be provided)</w:t>
            </w:r>
          </w:p>
        </w:tc>
      </w:tr>
      <w:tr w:rsidR="00BA380B" w14:paraId="121F6296" w14:textId="77777777" w:rsidTr="00BA380B">
        <w:tc>
          <w:tcPr>
            <w:tcW w:w="1696" w:type="dxa"/>
            <w:shd w:val="clear" w:color="auto" w:fill="FFFF99"/>
          </w:tcPr>
          <w:p w14:paraId="485F79CF" w14:textId="22FE39F6" w:rsidR="00BA380B" w:rsidRPr="00BA380B" w:rsidRDefault="00BA380B" w:rsidP="00BA380B">
            <w:pPr>
              <w:rPr>
                <w:b/>
              </w:rPr>
            </w:pPr>
            <w:r w:rsidRPr="00BA380B">
              <w:rPr>
                <w:b/>
              </w:rPr>
              <w:t>Knowledge</w:t>
            </w:r>
            <w:r w:rsidR="00310C6C">
              <w:rPr>
                <w:b/>
              </w:rPr>
              <w:t>, skills and experience</w:t>
            </w:r>
          </w:p>
        </w:tc>
        <w:tc>
          <w:tcPr>
            <w:tcW w:w="3544" w:type="dxa"/>
          </w:tcPr>
          <w:p w14:paraId="796FA7A6" w14:textId="77777777" w:rsidR="00310C6C" w:rsidRPr="00310C6C" w:rsidRDefault="00310C6C" w:rsidP="00310C6C">
            <w:pPr>
              <w:pStyle w:val="ListParagraph"/>
              <w:numPr>
                <w:ilvl w:val="0"/>
                <w:numId w:val="12"/>
              </w:numPr>
              <w:rPr>
                <w:sz w:val="20"/>
                <w:szCs w:val="20"/>
              </w:rPr>
            </w:pPr>
            <w:r w:rsidRPr="00310C6C">
              <w:rPr>
                <w:sz w:val="20"/>
                <w:szCs w:val="20"/>
              </w:rPr>
              <w:t xml:space="preserve">Ability to work as part of a team </w:t>
            </w:r>
          </w:p>
          <w:p w14:paraId="60A36063" w14:textId="77777777" w:rsidR="00310C6C" w:rsidRPr="00310C6C" w:rsidRDefault="00310C6C" w:rsidP="00310C6C">
            <w:pPr>
              <w:pStyle w:val="ListParagraph"/>
              <w:numPr>
                <w:ilvl w:val="0"/>
                <w:numId w:val="12"/>
              </w:numPr>
              <w:rPr>
                <w:sz w:val="20"/>
                <w:szCs w:val="20"/>
              </w:rPr>
            </w:pPr>
            <w:r w:rsidRPr="00310C6C">
              <w:rPr>
                <w:sz w:val="20"/>
                <w:szCs w:val="20"/>
              </w:rPr>
              <w:t xml:space="preserve">Good interpersonal skills </w:t>
            </w:r>
          </w:p>
          <w:p w14:paraId="310104FD" w14:textId="7F757A70" w:rsidR="00310C6C" w:rsidRPr="00310C6C" w:rsidRDefault="00310C6C" w:rsidP="00310C6C">
            <w:pPr>
              <w:pStyle w:val="ListParagraph"/>
              <w:numPr>
                <w:ilvl w:val="0"/>
                <w:numId w:val="12"/>
              </w:numPr>
              <w:rPr>
                <w:sz w:val="20"/>
                <w:szCs w:val="20"/>
              </w:rPr>
            </w:pPr>
            <w:r w:rsidRPr="00310C6C">
              <w:rPr>
                <w:sz w:val="20"/>
                <w:szCs w:val="20"/>
              </w:rPr>
              <w:t xml:space="preserve">Ability to work and communicate with young people </w:t>
            </w:r>
          </w:p>
          <w:p w14:paraId="393BAA38" w14:textId="6E4EF817" w:rsidR="00310C6C" w:rsidRPr="00310C6C" w:rsidRDefault="00310C6C" w:rsidP="00310C6C">
            <w:pPr>
              <w:pStyle w:val="ListParagraph"/>
              <w:numPr>
                <w:ilvl w:val="0"/>
                <w:numId w:val="12"/>
              </w:numPr>
              <w:rPr>
                <w:sz w:val="20"/>
                <w:szCs w:val="20"/>
              </w:rPr>
            </w:pPr>
            <w:r w:rsidRPr="00310C6C">
              <w:rPr>
                <w:sz w:val="20"/>
                <w:szCs w:val="20"/>
              </w:rPr>
              <w:t xml:space="preserve">Ability to accept and follow instructions </w:t>
            </w:r>
          </w:p>
          <w:p w14:paraId="69EFAD0A" w14:textId="3260F287" w:rsidR="00310C6C" w:rsidRPr="00310C6C" w:rsidRDefault="00310C6C" w:rsidP="00310C6C">
            <w:pPr>
              <w:pStyle w:val="ListParagraph"/>
              <w:numPr>
                <w:ilvl w:val="0"/>
                <w:numId w:val="12"/>
              </w:numPr>
              <w:rPr>
                <w:sz w:val="20"/>
                <w:szCs w:val="20"/>
              </w:rPr>
            </w:pPr>
            <w:r w:rsidRPr="00310C6C">
              <w:rPr>
                <w:sz w:val="20"/>
                <w:szCs w:val="20"/>
              </w:rPr>
              <w:t xml:space="preserve">Ability to work unsupervised and to a schedule </w:t>
            </w:r>
          </w:p>
          <w:p w14:paraId="46757AF8" w14:textId="1ECBFD81" w:rsidR="00310C6C" w:rsidRPr="00310C6C" w:rsidRDefault="00310C6C" w:rsidP="00310C6C">
            <w:pPr>
              <w:pStyle w:val="ListParagraph"/>
              <w:numPr>
                <w:ilvl w:val="0"/>
                <w:numId w:val="12"/>
              </w:numPr>
              <w:rPr>
                <w:sz w:val="20"/>
                <w:szCs w:val="20"/>
              </w:rPr>
            </w:pPr>
            <w:r w:rsidRPr="00310C6C">
              <w:rPr>
                <w:sz w:val="20"/>
                <w:szCs w:val="20"/>
              </w:rPr>
              <w:t xml:space="preserve">Ability to work in a way that promotes the safety and wellbeing of children and young people </w:t>
            </w:r>
          </w:p>
          <w:p w14:paraId="44094525" w14:textId="77777777" w:rsidR="00310C6C" w:rsidRPr="00310C6C" w:rsidRDefault="00310C6C" w:rsidP="00310C6C">
            <w:pPr>
              <w:pStyle w:val="ListParagraph"/>
              <w:numPr>
                <w:ilvl w:val="0"/>
                <w:numId w:val="12"/>
              </w:numPr>
              <w:rPr>
                <w:b/>
                <w:sz w:val="20"/>
                <w:szCs w:val="20"/>
              </w:rPr>
            </w:pPr>
            <w:r w:rsidRPr="00310C6C">
              <w:rPr>
                <w:sz w:val="20"/>
                <w:szCs w:val="20"/>
              </w:rPr>
              <w:t xml:space="preserve">Awareness of the H&amp;S requirements of the job including COSHH </w:t>
            </w:r>
          </w:p>
          <w:p w14:paraId="00CD53E0" w14:textId="77777777" w:rsidR="00310C6C" w:rsidRPr="00310C6C" w:rsidRDefault="00310C6C" w:rsidP="00310C6C">
            <w:pPr>
              <w:pStyle w:val="ListParagraph"/>
              <w:numPr>
                <w:ilvl w:val="0"/>
                <w:numId w:val="12"/>
              </w:numPr>
              <w:rPr>
                <w:b/>
                <w:sz w:val="20"/>
                <w:szCs w:val="20"/>
              </w:rPr>
            </w:pPr>
            <w:r w:rsidRPr="00310C6C">
              <w:rPr>
                <w:sz w:val="20"/>
                <w:szCs w:val="20"/>
              </w:rPr>
              <w:t xml:space="preserve">Awareness of Manual Handling procedures </w:t>
            </w:r>
          </w:p>
          <w:p w14:paraId="11D0D2C5" w14:textId="5600ACD2" w:rsidR="00372523" w:rsidRPr="00310C6C" w:rsidRDefault="00372523" w:rsidP="00310C6C">
            <w:pPr>
              <w:rPr>
                <w:b/>
                <w:sz w:val="20"/>
                <w:szCs w:val="20"/>
              </w:rPr>
            </w:pPr>
          </w:p>
        </w:tc>
        <w:tc>
          <w:tcPr>
            <w:tcW w:w="3776" w:type="dxa"/>
          </w:tcPr>
          <w:p w14:paraId="2E757D79" w14:textId="77777777" w:rsidR="00310C6C" w:rsidRPr="00310C6C" w:rsidRDefault="00310C6C" w:rsidP="00310C6C">
            <w:pPr>
              <w:rPr>
                <w:bCs/>
                <w:sz w:val="20"/>
                <w:szCs w:val="20"/>
              </w:rPr>
            </w:pPr>
            <w:r w:rsidRPr="00310C6C">
              <w:rPr>
                <w:bCs/>
                <w:sz w:val="20"/>
                <w:szCs w:val="20"/>
              </w:rPr>
              <w:t xml:space="preserve">Ability to use industrial </w:t>
            </w:r>
          </w:p>
          <w:p w14:paraId="13327782" w14:textId="6C5B61FC" w:rsidR="00BA380B" w:rsidRPr="003721AF" w:rsidRDefault="00310C6C" w:rsidP="00310C6C">
            <w:pPr>
              <w:rPr>
                <w:b/>
                <w:sz w:val="20"/>
                <w:szCs w:val="20"/>
              </w:rPr>
            </w:pPr>
            <w:r w:rsidRPr="00310C6C">
              <w:rPr>
                <w:bCs/>
                <w:sz w:val="20"/>
                <w:szCs w:val="20"/>
              </w:rPr>
              <w:t>cleaning equipment</w:t>
            </w:r>
          </w:p>
        </w:tc>
      </w:tr>
      <w:tr w:rsidR="00BA380B" w14:paraId="5616D7D5" w14:textId="77777777" w:rsidTr="00BA380B">
        <w:tc>
          <w:tcPr>
            <w:tcW w:w="1696" w:type="dxa"/>
            <w:shd w:val="clear" w:color="auto" w:fill="FFFF99"/>
          </w:tcPr>
          <w:p w14:paraId="768750C9" w14:textId="62E1FE10" w:rsidR="00BA380B" w:rsidRPr="00BA380B" w:rsidRDefault="00BA380B" w:rsidP="00BA380B">
            <w:pPr>
              <w:pStyle w:val="NormalWeb"/>
              <w:rPr>
                <w:rFonts w:asciiTheme="minorHAnsi" w:hAnsiTheme="minorHAnsi"/>
                <w:b/>
                <w:color w:val="000000"/>
                <w:sz w:val="22"/>
                <w:szCs w:val="22"/>
              </w:rPr>
            </w:pPr>
            <w:r w:rsidRPr="00BA380B">
              <w:rPr>
                <w:rFonts w:asciiTheme="minorHAnsi" w:hAnsiTheme="minorHAnsi"/>
                <w:b/>
                <w:color w:val="000000"/>
                <w:sz w:val="22"/>
                <w:szCs w:val="22"/>
              </w:rPr>
              <w:t>Work-related Personal Requirement</w:t>
            </w:r>
          </w:p>
          <w:p w14:paraId="64762C88" w14:textId="77777777" w:rsidR="00BA380B" w:rsidRDefault="00BA380B" w:rsidP="00BA380B">
            <w:pPr>
              <w:rPr>
                <w:b/>
                <w:sz w:val="32"/>
                <w:szCs w:val="32"/>
              </w:rPr>
            </w:pPr>
          </w:p>
        </w:tc>
        <w:tc>
          <w:tcPr>
            <w:tcW w:w="3544" w:type="dxa"/>
          </w:tcPr>
          <w:p w14:paraId="16D66E4E" w14:textId="77777777" w:rsidR="00310C6C" w:rsidRPr="00310C6C" w:rsidRDefault="00310C6C" w:rsidP="00310C6C">
            <w:pPr>
              <w:pStyle w:val="ListParagraph"/>
              <w:numPr>
                <w:ilvl w:val="0"/>
                <w:numId w:val="16"/>
              </w:numPr>
              <w:rPr>
                <w:bCs/>
                <w:sz w:val="20"/>
                <w:szCs w:val="20"/>
              </w:rPr>
            </w:pPr>
            <w:r w:rsidRPr="00310C6C">
              <w:rPr>
                <w:bCs/>
                <w:sz w:val="20"/>
                <w:szCs w:val="20"/>
              </w:rPr>
              <w:t>Positive, can-do attitude</w:t>
            </w:r>
          </w:p>
          <w:p w14:paraId="3B5261FB" w14:textId="07F70B9D" w:rsidR="00310C6C" w:rsidRPr="00310C6C" w:rsidRDefault="00310C6C" w:rsidP="00310C6C">
            <w:pPr>
              <w:pStyle w:val="ListParagraph"/>
              <w:numPr>
                <w:ilvl w:val="0"/>
                <w:numId w:val="16"/>
              </w:numPr>
              <w:rPr>
                <w:bCs/>
                <w:sz w:val="20"/>
                <w:szCs w:val="20"/>
              </w:rPr>
            </w:pPr>
            <w:r w:rsidRPr="00310C6C">
              <w:rPr>
                <w:bCs/>
                <w:sz w:val="20"/>
                <w:szCs w:val="20"/>
              </w:rPr>
              <w:t>High level of self-motivation</w:t>
            </w:r>
          </w:p>
          <w:p w14:paraId="6285A423" w14:textId="4F727311" w:rsidR="00310C6C" w:rsidRPr="00310C6C" w:rsidRDefault="00310C6C" w:rsidP="00310C6C">
            <w:pPr>
              <w:pStyle w:val="ListParagraph"/>
              <w:numPr>
                <w:ilvl w:val="0"/>
                <w:numId w:val="16"/>
              </w:numPr>
              <w:rPr>
                <w:bCs/>
                <w:sz w:val="20"/>
                <w:szCs w:val="20"/>
              </w:rPr>
            </w:pPr>
            <w:r w:rsidRPr="00310C6C">
              <w:rPr>
                <w:bCs/>
                <w:sz w:val="20"/>
                <w:szCs w:val="20"/>
              </w:rPr>
              <w:t>Energy and stamina</w:t>
            </w:r>
          </w:p>
          <w:p w14:paraId="3BF6B745" w14:textId="685E43A9" w:rsidR="00310C6C" w:rsidRPr="00310C6C" w:rsidRDefault="00310C6C" w:rsidP="00310C6C">
            <w:pPr>
              <w:pStyle w:val="ListParagraph"/>
              <w:numPr>
                <w:ilvl w:val="0"/>
                <w:numId w:val="16"/>
              </w:numPr>
              <w:rPr>
                <w:bCs/>
                <w:sz w:val="20"/>
                <w:szCs w:val="20"/>
              </w:rPr>
            </w:pPr>
            <w:r w:rsidRPr="00310C6C">
              <w:rPr>
                <w:bCs/>
                <w:sz w:val="20"/>
                <w:szCs w:val="20"/>
              </w:rPr>
              <w:t>Cheerful outlook</w:t>
            </w:r>
          </w:p>
          <w:p w14:paraId="24974C27" w14:textId="2F03BF72" w:rsidR="00BA380B" w:rsidRPr="00310C6C" w:rsidRDefault="00310C6C" w:rsidP="00310C6C">
            <w:pPr>
              <w:pStyle w:val="ListParagraph"/>
              <w:numPr>
                <w:ilvl w:val="0"/>
                <w:numId w:val="16"/>
              </w:numPr>
              <w:rPr>
                <w:b/>
                <w:sz w:val="20"/>
                <w:szCs w:val="20"/>
              </w:rPr>
            </w:pPr>
            <w:r w:rsidRPr="00310C6C">
              <w:rPr>
                <w:bCs/>
                <w:sz w:val="20"/>
                <w:szCs w:val="20"/>
              </w:rPr>
              <w:t>Flexible approach in relation to work</w:t>
            </w:r>
          </w:p>
        </w:tc>
        <w:tc>
          <w:tcPr>
            <w:tcW w:w="3776" w:type="dxa"/>
          </w:tcPr>
          <w:p w14:paraId="5B51397A" w14:textId="77777777" w:rsidR="00BA380B" w:rsidRPr="003721AF" w:rsidRDefault="00BA380B" w:rsidP="00BA380B">
            <w:pPr>
              <w:rPr>
                <w:b/>
                <w:sz w:val="20"/>
                <w:szCs w:val="20"/>
              </w:rPr>
            </w:pPr>
          </w:p>
        </w:tc>
      </w:tr>
    </w:tbl>
    <w:p w14:paraId="048621C8" w14:textId="77777777" w:rsidR="00BA380B" w:rsidRPr="00CB0F85" w:rsidRDefault="00BA380B" w:rsidP="00450973">
      <w:pPr>
        <w:rPr>
          <w:b/>
          <w:sz w:val="32"/>
          <w:szCs w:val="32"/>
        </w:rPr>
      </w:pPr>
    </w:p>
    <w:sectPr w:rsidR="00BA380B" w:rsidRPr="00CB0F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0C67" w14:textId="77777777" w:rsidR="00B75F48" w:rsidRDefault="00B75F48" w:rsidP="00971E74">
      <w:pPr>
        <w:spacing w:after="0" w:line="240" w:lineRule="auto"/>
      </w:pPr>
      <w:r>
        <w:separator/>
      </w:r>
    </w:p>
  </w:endnote>
  <w:endnote w:type="continuationSeparator" w:id="0">
    <w:p w14:paraId="45CA1068" w14:textId="77777777" w:rsidR="00B75F48" w:rsidRDefault="00B75F48" w:rsidP="00971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6EBB" w14:textId="77777777" w:rsidR="00510780" w:rsidRDefault="00510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11747590"/>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5876F0B8" w14:textId="4EC3E7FC" w:rsidR="00510780" w:rsidRPr="00510780" w:rsidRDefault="00510780">
            <w:pPr>
              <w:pStyle w:val="Footer"/>
              <w:jc w:val="right"/>
              <w:rPr>
                <w:sz w:val="20"/>
                <w:szCs w:val="20"/>
              </w:rPr>
            </w:pPr>
            <w:r w:rsidRPr="00510780">
              <w:rPr>
                <w:sz w:val="20"/>
                <w:szCs w:val="20"/>
              </w:rPr>
              <w:t xml:space="preserve">Page </w:t>
            </w:r>
            <w:r w:rsidRPr="00510780">
              <w:rPr>
                <w:b/>
                <w:bCs/>
                <w:sz w:val="20"/>
                <w:szCs w:val="20"/>
              </w:rPr>
              <w:fldChar w:fldCharType="begin"/>
            </w:r>
            <w:r w:rsidRPr="00510780">
              <w:rPr>
                <w:b/>
                <w:bCs/>
                <w:sz w:val="20"/>
                <w:szCs w:val="20"/>
              </w:rPr>
              <w:instrText xml:space="preserve"> PAGE </w:instrText>
            </w:r>
            <w:r w:rsidRPr="00510780">
              <w:rPr>
                <w:b/>
                <w:bCs/>
                <w:sz w:val="20"/>
                <w:szCs w:val="20"/>
              </w:rPr>
              <w:fldChar w:fldCharType="separate"/>
            </w:r>
            <w:r w:rsidRPr="00510780">
              <w:rPr>
                <w:b/>
                <w:bCs/>
                <w:noProof/>
                <w:sz w:val="20"/>
                <w:szCs w:val="20"/>
              </w:rPr>
              <w:t>2</w:t>
            </w:r>
            <w:r w:rsidRPr="00510780">
              <w:rPr>
                <w:b/>
                <w:bCs/>
                <w:sz w:val="20"/>
                <w:szCs w:val="20"/>
              </w:rPr>
              <w:fldChar w:fldCharType="end"/>
            </w:r>
            <w:r w:rsidRPr="00510780">
              <w:rPr>
                <w:sz w:val="20"/>
                <w:szCs w:val="20"/>
              </w:rPr>
              <w:t xml:space="preserve"> of </w:t>
            </w:r>
            <w:r w:rsidRPr="00510780">
              <w:rPr>
                <w:b/>
                <w:bCs/>
                <w:sz w:val="20"/>
                <w:szCs w:val="20"/>
              </w:rPr>
              <w:fldChar w:fldCharType="begin"/>
            </w:r>
            <w:r w:rsidRPr="00510780">
              <w:rPr>
                <w:b/>
                <w:bCs/>
                <w:sz w:val="20"/>
                <w:szCs w:val="20"/>
              </w:rPr>
              <w:instrText xml:space="preserve"> NUMPAGES  </w:instrText>
            </w:r>
            <w:r w:rsidRPr="00510780">
              <w:rPr>
                <w:b/>
                <w:bCs/>
                <w:sz w:val="20"/>
                <w:szCs w:val="20"/>
              </w:rPr>
              <w:fldChar w:fldCharType="separate"/>
            </w:r>
            <w:r w:rsidRPr="00510780">
              <w:rPr>
                <w:b/>
                <w:bCs/>
                <w:noProof/>
                <w:sz w:val="20"/>
                <w:szCs w:val="20"/>
              </w:rPr>
              <w:t>2</w:t>
            </w:r>
            <w:r w:rsidRPr="00510780">
              <w:rPr>
                <w:b/>
                <w:bCs/>
                <w:sz w:val="20"/>
                <w:szCs w:val="20"/>
              </w:rPr>
              <w:fldChar w:fldCharType="end"/>
            </w:r>
          </w:p>
        </w:sdtContent>
      </w:sdt>
    </w:sdtContent>
  </w:sdt>
  <w:p w14:paraId="411EDA77" w14:textId="77777777" w:rsidR="00510780" w:rsidRDefault="00510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A250" w14:textId="77777777" w:rsidR="00510780" w:rsidRDefault="00510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D861B" w14:textId="77777777" w:rsidR="00B75F48" w:rsidRDefault="00B75F48" w:rsidP="00971E74">
      <w:pPr>
        <w:spacing w:after="0" w:line="240" w:lineRule="auto"/>
      </w:pPr>
      <w:r>
        <w:separator/>
      </w:r>
    </w:p>
  </w:footnote>
  <w:footnote w:type="continuationSeparator" w:id="0">
    <w:p w14:paraId="5B526CD6" w14:textId="77777777" w:rsidR="00B75F48" w:rsidRDefault="00B75F48" w:rsidP="00971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F9E1" w14:textId="77777777" w:rsidR="00510780" w:rsidRDefault="00510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1309" w14:textId="2EEF3AEF" w:rsidR="00971E74" w:rsidRDefault="00E77FA1" w:rsidP="00510780">
    <w:pPr>
      <w:pStyle w:val="Header"/>
      <w:jc w:val="right"/>
    </w:pPr>
    <w:r>
      <w:rPr>
        <w:noProof/>
      </w:rPr>
      <w:drawing>
        <wp:inline distT="0" distB="0" distL="0" distR="0" wp14:anchorId="115BD6C5" wp14:editId="0937D3CC">
          <wp:extent cx="1352550" cy="1014114"/>
          <wp:effectExtent l="0" t="0" r="0" b="0"/>
          <wp:docPr id="5526645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357" cy="101546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1EF6" w14:textId="77777777" w:rsidR="00510780" w:rsidRDefault="00510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DF2"/>
    <w:multiLevelType w:val="hybridMultilevel"/>
    <w:tmpl w:val="2FAC5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E74796"/>
    <w:multiLevelType w:val="hybridMultilevel"/>
    <w:tmpl w:val="4A9CD86E"/>
    <w:lvl w:ilvl="0" w:tplc="DBC6ED5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7620C"/>
    <w:multiLevelType w:val="hybridMultilevel"/>
    <w:tmpl w:val="CB587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2532B"/>
    <w:multiLevelType w:val="hybridMultilevel"/>
    <w:tmpl w:val="189E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D29DC"/>
    <w:multiLevelType w:val="hybridMultilevel"/>
    <w:tmpl w:val="24147152"/>
    <w:lvl w:ilvl="0" w:tplc="889C655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6C3764"/>
    <w:multiLevelType w:val="multilevel"/>
    <w:tmpl w:val="3F80A6BC"/>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298929D1"/>
    <w:multiLevelType w:val="hybridMultilevel"/>
    <w:tmpl w:val="6E28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B06A6"/>
    <w:multiLevelType w:val="hybridMultilevel"/>
    <w:tmpl w:val="850C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020ED"/>
    <w:multiLevelType w:val="hybridMultilevel"/>
    <w:tmpl w:val="2BFE16B8"/>
    <w:lvl w:ilvl="0" w:tplc="1B108F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E10D8"/>
    <w:multiLevelType w:val="hybridMultilevel"/>
    <w:tmpl w:val="5F549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E6AE1"/>
    <w:multiLevelType w:val="hybridMultilevel"/>
    <w:tmpl w:val="B4B63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4A0B2A"/>
    <w:multiLevelType w:val="hybridMultilevel"/>
    <w:tmpl w:val="0C7C44CE"/>
    <w:lvl w:ilvl="0" w:tplc="08090001">
      <w:start w:val="1"/>
      <w:numFmt w:val="bullet"/>
      <w:lvlText w:val=""/>
      <w:lvlJc w:val="left"/>
      <w:pPr>
        <w:ind w:left="360" w:hanging="360"/>
      </w:pPr>
      <w:rPr>
        <w:rFonts w:ascii="Symbol" w:hAnsi="Symbol" w:hint="default"/>
      </w:rPr>
    </w:lvl>
    <w:lvl w:ilvl="1" w:tplc="8B0E3ABA">
      <w:numFmt w:val="bullet"/>
      <w:lvlText w:val="•"/>
      <w:lvlJc w:val="left"/>
      <w:pPr>
        <w:ind w:left="1080" w:hanging="360"/>
      </w:pPr>
      <w:rPr>
        <w:rFonts w:ascii="Aptos" w:eastAsiaTheme="minorHAnsi" w:hAnsi="Aptos"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2F4441"/>
    <w:multiLevelType w:val="hybridMultilevel"/>
    <w:tmpl w:val="E034DB76"/>
    <w:lvl w:ilvl="0" w:tplc="1B108F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85123F"/>
    <w:multiLevelType w:val="hybridMultilevel"/>
    <w:tmpl w:val="4E0C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FE6173"/>
    <w:multiLevelType w:val="hybridMultilevel"/>
    <w:tmpl w:val="79C4E520"/>
    <w:lvl w:ilvl="0" w:tplc="889C655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000F9E"/>
    <w:multiLevelType w:val="hybridMultilevel"/>
    <w:tmpl w:val="B5CA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7682539">
    <w:abstractNumId w:val="9"/>
  </w:num>
  <w:num w:numId="2" w16cid:durableId="1200699379">
    <w:abstractNumId w:val="12"/>
  </w:num>
  <w:num w:numId="3" w16cid:durableId="858276582">
    <w:abstractNumId w:val="8"/>
  </w:num>
  <w:num w:numId="4" w16cid:durableId="1176848442">
    <w:abstractNumId w:val="5"/>
  </w:num>
  <w:num w:numId="5" w16cid:durableId="351148344">
    <w:abstractNumId w:val="10"/>
  </w:num>
  <w:num w:numId="6" w16cid:durableId="1300378786">
    <w:abstractNumId w:val="1"/>
  </w:num>
  <w:num w:numId="7" w16cid:durableId="348333645">
    <w:abstractNumId w:val="3"/>
  </w:num>
  <w:num w:numId="8" w16cid:durableId="1303923122">
    <w:abstractNumId w:val="13"/>
  </w:num>
  <w:num w:numId="9" w16cid:durableId="1791238095">
    <w:abstractNumId w:val="2"/>
  </w:num>
  <w:num w:numId="10" w16cid:durableId="208341543">
    <w:abstractNumId w:val="7"/>
  </w:num>
  <w:num w:numId="11" w16cid:durableId="78908066">
    <w:abstractNumId w:val="6"/>
  </w:num>
  <w:num w:numId="12" w16cid:durableId="2056082826">
    <w:abstractNumId w:val="11"/>
  </w:num>
  <w:num w:numId="13" w16cid:durableId="657659825">
    <w:abstractNumId w:val="0"/>
  </w:num>
  <w:num w:numId="14" w16cid:durableId="59333397">
    <w:abstractNumId w:val="15"/>
  </w:num>
  <w:num w:numId="15" w16cid:durableId="1496460495">
    <w:abstractNumId w:val="14"/>
  </w:num>
  <w:num w:numId="16" w16cid:durableId="392700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FE"/>
    <w:rsid w:val="00010A57"/>
    <w:rsid w:val="000923B5"/>
    <w:rsid w:val="000C0F95"/>
    <w:rsid w:val="000F43C7"/>
    <w:rsid w:val="0018665D"/>
    <w:rsid w:val="001C1D4D"/>
    <w:rsid w:val="00225C64"/>
    <w:rsid w:val="002B7BDA"/>
    <w:rsid w:val="002E3E47"/>
    <w:rsid w:val="00310C6C"/>
    <w:rsid w:val="00342088"/>
    <w:rsid w:val="003721AF"/>
    <w:rsid w:val="00372523"/>
    <w:rsid w:val="003C0AC1"/>
    <w:rsid w:val="00450973"/>
    <w:rsid w:val="00493102"/>
    <w:rsid w:val="004C04C8"/>
    <w:rsid w:val="00510780"/>
    <w:rsid w:val="005349FE"/>
    <w:rsid w:val="00557D2A"/>
    <w:rsid w:val="005B7571"/>
    <w:rsid w:val="005F7DFE"/>
    <w:rsid w:val="006002CC"/>
    <w:rsid w:val="006E4188"/>
    <w:rsid w:val="007B2E1C"/>
    <w:rsid w:val="007E40A0"/>
    <w:rsid w:val="0081396E"/>
    <w:rsid w:val="00832C2C"/>
    <w:rsid w:val="00846249"/>
    <w:rsid w:val="00847BA4"/>
    <w:rsid w:val="00865424"/>
    <w:rsid w:val="008826BD"/>
    <w:rsid w:val="008F3F0C"/>
    <w:rsid w:val="0092512F"/>
    <w:rsid w:val="00971E74"/>
    <w:rsid w:val="00A60658"/>
    <w:rsid w:val="00AA00D9"/>
    <w:rsid w:val="00B047EF"/>
    <w:rsid w:val="00B30F63"/>
    <w:rsid w:val="00B75F48"/>
    <w:rsid w:val="00BA0A02"/>
    <w:rsid w:val="00BA380B"/>
    <w:rsid w:val="00C2679D"/>
    <w:rsid w:val="00CB0F85"/>
    <w:rsid w:val="00CF7EC9"/>
    <w:rsid w:val="00D97842"/>
    <w:rsid w:val="00E32538"/>
    <w:rsid w:val="00E73576"/>
    <w:rsid w:val="00E77FA1"/>
    <w:rsid w:val="00EB0D45"/>
    <w:rsid w:val="00F3252A"/>
    <w:rsid w:val="00FA5001"/>
    <w:rsid w:val="00FE6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C5DC4"/>
  <w15:chartTrackingRefBased/>
  <w15:docId w15:val="{2E2ED622-7FA8-4248-96A8-702F7DE1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FA1"/>
  </w:style>
  <w:style w:type="paragraph" w:styleId="Heading1">
    <w:name w:val="heading 1"/>
    <w:basedOn w:val="Normal"/>
    <w:next w:val="Normal"/>
    <w:link w:val="Heading1Char"/>
    <w:uiPriority w:val="9"/>
    <w:qFormat/>
    <w:rsid w:val="005F7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D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D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D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D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D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D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D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D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DFE"/>
    <w:rPr>
      <w:rFonts w:eastAsiaTheme="majorEastAsia" w:cstheme="majorBidi"/>
      <w:color w:val="272727" w:themeColor="text1" w:themeTint="D8"/>
    </w:rPr>
  </w:style>
  <w:style w:type="paragraph" w:styleId="Title">
    <w:name w:val="Title"/>
    <w:basedOn w:val="Normal"/>
    <w:next w:val="Normal"/>
    <w:link w:val="TitleChar"/>
    <w:uiPriority w:val="10"/>
    <w:qFormat/>
    <w:rsid w:val="005F7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DFE"/>
    <w:pPr>
      <w:spacing w:before="160"/>
      <w:jc w:val="center"/>
    </w:pPr>
    <w:rPr>
      <w:i/>
      <w:iCs/>
      <w:color w:val="404040" w:themeColor="text1" w:themeTint="BF"/>
    </w:rPr>
  </w:style>
  <w:style w:type="character" w:customStyle="1" w:styleId="QuoteChar">
    <w:name w:val="Quote Char"/>
    <w:basedOn w:val="DefaultParagraphFont"/>
    <w:link w:val="Quote"/>
    <w:uiPriority w:val="29"/>
    <w:rsid w:val="005F7DFE"/>
    <w:rPr>
      <w:i/>
      <w:iCs/>
      <w:color w:val="404040" w:themeColor="text1" w:themeTint="BF"/>
    </w:rPr>
  </w:style>
  <w:style w:type="paragraph" w:styleId="ListParagraph">
    <w:name w:val="List Paragraph"/>
    <w:basedOn w:val="Normal"/>
    <w:uiPriority w:val="34"/>
    <w:qFormat/>
    <w:rsid w:val="005F7DFE"/>
    <w:pPr>
      <w:ind w:left="720"/>
      <w:contextualSpacing/>
    </w:pPr>
  </w:style>
  <w:style w:type="character" w:styleId="IntenseEmphasis">
    <w:name w:val="Intense Emphasis"/>
    <w:basedOn w:val="DefaultParagraphFont"/>
    <w:uiPriority w:val="21"/>
    <w:qFormat/>
    <w:rsid w:val="005F7DFE"/>
    <w:rPr>
      <w:i/>
      <w:iCs/>
      <w:color w:val="0F4761" w:themeColor="accent1" w:themeShade="BF"/>
    </w:rPr>
  </w:style>
  <w:style w:type="paragraph" w:styleId="IntenseQuote">
    <w:name w:val="Intense Quote"/>
    <w:basedOn w:val="Normal"/>
    <w:next w:val="Normal"/>
    <w:link w:val="IntenseQuoteChar"/>
    <w:uiPriority w:val="30"/>
    <w:qFormat/>
    <w:rsid w:val="005F7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DFE"/>
    <w:rPr>
      <w:i/>
      <w:iCs/>
      <w:color w:val="0F4761" w:themeColor="accent1" w:themeShade="BF"/>
    </w:rPr>
  </w:style>
  <w:style w:type="character" w:styleId="IntenseReference">
    <w:name w:val="Intense Reference"/>
    <w:basedOn w:val="DefaultParagraphFont"/>
    <w:uiPriority w:val="32"/>
    <w:qFormat/>
    <w:rsid w:val="005F7DFE"/>
    <w:rPr>
      <w:b/>
      <w:bCs/>
      <w:smallCaps/>
      <w:color w:val="0F4761" w:themeColor="accent1" w:themeShade="BF"/>
      <w:spacing w:val="5"/>
    </w:rPr>
  </w:style>
  <w:style w:type="table" w:styleId="TableGrid">
    <w:name w:val="Table Grid"/>
    <w:basedOn w:val="TableNormal"/>
    <w:uiPriority w:val="39"/>
    <w:rsid w:val="005F7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1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E74"/>
  </w:style>
  <w:style w:type="paragraph" w:styleId="Footer">
    <w:name w:val="footer"/>
    <w:basedOn w:val="Normal"/>
    <w:link w:val="FooterChar"/>
    <w:uiPriority w:val="99"/>
    <w:unhideWhenUsed/>
    <w:rsid w:val="00971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E74"/>
  </w:style>
  <w:style w:type="paragraph" w:styleId="NormalWeb">
    <w:name w:val="Normal (Web)"/>
    <w:basedOn w:val="Normal"/>
    <w:uiPriority w:val="99"/>
    <w:semiHidden/>
    <w:unhideWhenUsed/>
    <w:rsid w:val="00BA380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81999">
      <w:bodyDiv w:val="1"/>
      <w:marLeft w:val="0"/>
      <w:marRight w:val="0"/>
      <w:marTop w:val="0"/>
      <w:marBottom w:val="0"/>
      <w:divBdr>
        <w:top w:val="none" w:sz="0" w:space="0" w:color="auto"/>
        <w:left w:val="none" w:sz="0" w:space="0" w:color="auto"/>
        <w:bottom w:val="none" w:sz="0" w:space="0" w:color="auto"/>
        <w:right w:val="none" w:sz="0" w:space="0" w:color="auto"/>
      </w:divBdr>
    </w:div>
    <w:div w:id="285889962">
      <w:bodyDiv w:val="1"/>
      <w:marLeft w:val="0"/>
      <w:marRight w:val="0"/>
      <w:marTop w:val="0"/>
      <w:marBottom w:val="0"/>
      <w:divBdr>
        <w:top w:val="none" w:sz="0" w:space="0" w:color="auto"/>
        <w:left w:val="none" w:sz="0" w:space="0" w:color="auto"/>
        <w:bottom w:val="none" w:sz="0" w:space="0" w:color="auto"/>
        <w:right w:val="none" w:sz="0" w:space="0" w:color="auto"/>
      </w:divBdr>
    </w:div>
    <w:div w:id="1115103839">
      <w:bodyDiv w:val="1"/>
      <w:marLeft w:val="0"/>
      <w:marRight w:val="0"/>
      <w:marTop w:val="0"/>
      <w:marBottom w:val="0"/>
      <w:divBdr>
        <w:top w:val="none" w:sz="0" w:space="0" w:color="auto"/>
        <w:left w:val="none" w:sz="0" w:space="0" w:color="auto"/>
        <w:bottom w:val="none" w:sz="0" w:space="0" w:color="auto"/>
        <w:right w:val="none" w:sz="0" w:space="0" w:color="auto"/>
      </w:divBdr>
    </w:div>
    <w:div w:id="1154764347">
      <w:bodyDiv w:val="1"/>
      <w:marLeft w:val="0"/>
      <w:marRight w:val="0"/>
      <w:marTop w:val="0"/>
      <w:marBottom w:val="0"/>
      <w:divBdr>
        <w:top w:val="none" w:sz="0" w:space="0" w:color="auto"/>
        <w:left w:val="none" w:sz="0" w:space="0" w:color="auto"/>
        <w:bottom w:val="none" w:sz="0" w:space="0" w:color="auto"/>
        <w:right w:val="none" w:sz="0" w:space="0" w:color="auto"/>
      </w:divBdr>
    </w:div>
    <w:div w:id="127953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912</Words>
  <Characters>4784</Characters>
  <Application>Microsoft Office Word</Application>
  <DocSecurity>0</DocSecurity>
  <Lines>159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Davis</dc:creator>
  <cp:keywords/>
  <dc:description/>
  <cp:lastModifiedBy>Frances Davis</cp:lastModifiedBy>
  <cp:revision>6</cp:revision>
  <cp:lastPrinted>2026-01-29T13:06:00Z</cp:lastPrinted>
  <dcterms:created xsi:type="dcterms:W3CDTF">2026-01-29T11:28:00Z</dcterms:created>
  <dcterms:modified xsi:type="dcterms:W3CDTF">2026-02-26T09:55:00Z</dcterms:modified>
</cp:coreProperties>
</file>