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28F3" w14:textId="77777777" w:rsidR="007C7BD2" w:rsidRPr="00BA3ED0" w:rsidRDefault="007C7BD2" w:rsidP="00BA3ED0">
      <w:pPr>
        <w:jc w:val="center"/>
        <w:rPr>
          <w:b/>
          <w:bCs/>
        </w:rPr>
      </w:pPr>
      <w:r w:rsidRPr="00BA3ED0">
        <w:rPr>
          <w:b/>
          <w:bCs/>
        </w:rPr>
        <w:t>Job Description</w:t>
      </w:r>
    </w:p>
    <w:p w14:paraId="4AFA5AA6" w14:textId="16B2A3C2" w:rsidR="00BA3ED0" w:rsidRDefault="007C7BD2" w:rsidP="007C7BD2">
      <w:r w:rsidRPr="007C7BD2">
        <w:rPr>
          <w:b/>
          <w:bCs/>
        </w:rPr>
        <w:t>Post title:</w:t>
      </w:r>
      <w:r w:rsidRPr="007C7BD2">
        <w:t xml:space="preserve"> </w:t>
      </w:r>
      <w:r w:rsidR="00BA3ED0">
        <w:tab/>
      </w:r>
      <w:r w:rsidR="00BA3ED0">
        <w:tab/>
      </w:r>
      <w:r w:rsidRPr="007C7BD2">
        <w:t>SEND Classroom Teacher</w:t>
      </w:r>
      <w:r w:rsidRPr="007C7BD2">
        <w:br/>
      </w:r>
      <w:r w:rsidRPr="007C7BD2">
        <w:rPr>
          <w:b/>
          <w:bCs/>
        </w:rPr>
        <w:t>Phase:</w:t>
      </w:r>
      <w:r w:rsidRPr="007C7BD2">
        <w:t xml:space="preserve"> </w:t>
      </w:r>
      <w:r w:rsidR="00BA3ED0">
        <w:tab/>
      </w:r>
      <w:r w:rsidR="00BA3ED0">
        <w:tab/>
      </w:r>
      <w:r w:rsidR="00BA3ED0">
        <w:tab/>
      </w:r>
      <w:r w:rsidRPr="007C7BD2">
        <w:t>Infant School (</w:t>
      </w:r>
      <w:r w:rsidR="00BA3ED0">
        <w:t xml:space="preserve">Reception &amp; </w:t>
      </w:r>
      <w:r w:rsidRPr="007C7BD2">
        <w:t>Key Stage 1)</w:t>
      </w:r>
      <w:r w:rsidRPr="007C7BD2">
        <w:br/>
      </w:r>
      <w:r w:rsidRPr="007C7BD2">
        <w:rPr>
          <w:b/>
          <w:bCs/>
        </w:rPr>
        <w:t>Responsible to:</w:t>
      </w:r>
      <w:r w:rsidRPr="007C7BD2">
        <w:t xml:space="preserve"> </w:t>
      </w:r>
      <w:r w:rsidR="00BA3ED0">
        <w:tab/>
      </w:r>
      <w:r w:rsidRPr="007C7BD2">
        <w:t>Headteacher/SENCo</w:t>
      </w:r>
      <w:r w:rsidRPr="007C7BD2">
        <w:br/>
      </w:r>
      <w:r w:rsidRPr="007C7BD2">
        <w:rPr>
          <w:b/>
          <w:bCs/>
        </w:rPr>
        <w:t>Salary grade:</w:t>
      </w:r>
      <w:r w:rsidR="00BA3ED0">
        <w:rPr>
          <w:b/>
          <w:bCs/>
        </w:rPr>
        <w:tab/>
      </w:r>
      <w:r w:rsidR="00BA3ED0">
        <w:rPr>
          <w:b/>
          <w:bCs/>
        </w:rPr>
        <w:tab/>
      </w:r>
      <w:r w:rsidR="00E71E53">
        <w:t xml:space="preserve">Adjusted to experience level on appointment </w:t>
      </w:r>
      <w:r w:rsidRPr="007C7BD2">
        <w:br/>
      </w:r>
      <w:r w:rsidRPr="007C7BD2">
        <w:rPr>
          <w:b/>
          <w:bCs/>
        </w:rPr>
        <w:t>Contract type:</w:t>
      </w:r>
      <w:r w:rsidRPr="007C7BD2">
        <w:t xml:space="preserve"> </w:t>
      </w:r>
      <w:r w:rsidR="00BA3ED0">
        <w:tab/>
      </w:r>
      <w:r w:rsidR="00BA3ED0">
        <w:tab/>
      </w:r>
      <w:r w:rsidRPr="007C7BD2">
        <w:t xml:space="preserve">Permanent </w:t>
      </w:r>
    </w:p>
    <w:p w14:paraId="6D6FB6E9" w14:textId="7944D155" w:rsidR="007C7BD2" w:rsidRPr="007C7BD2" w:rsidRDefault="007C7BD2" w:rsidP="007C7BD2">
      <w:r w:rsidRPr="007C7BD2">
        <w:rPr>
          <w:b/>
          <w:bCs/>
        </w:rPr>
        <w:t>Location:</w:t>
      </w:r>
      <w:r w:rsidRPr="007C7BD2">
        <w:t xml:space="preserve"> </w:t>
      </w:r>
      <w:r w:rsidR="00BA3ED0">
        <w:tab/>
      </w:r>
      <w:r w:rsidR="00BA3ED0">
        <w:tab/>
        <w:t>Hindhayes Infants, Leigh Road Street</w:t>
      </w:r>
    </w:p>
    <w:p w14:paraId="71C8F12B" w14:textId="77777777" w:rsidR="007C7BD2" w:rsidRDefault="007C7BD2" w:rsidP="007C7BD2">
      <w:pPr>
        <w:rPr>
          <w:b/>
          <w:bCs/>
        </w:rPr>
      </w:pPr>
      <w:r w:rsidRPr="007C7BD2">
        <w:rPr>
          <w:b/>
          <w:bCs/>
        </w:rPr>
        <w:t>Purpose of the role</w:t>
      </w:r>
    </w:p>
    <w:p w14:paraId="44D8E772" w14:textId="215FB913" w:rsidR="007C7BD2" w:rsidRPr="007C7BD2" w:rsidRDefault="00BA3ED0" w:rsidP="00BA3ED0">
      <w:pPr>
        <w:tabs>
          <w:tab w:val="left" w:pos="426"/>
        </w:tabs>
        <w:ind w:left="360"/>
      </w:pPr>
      <w:r w:rsidRPr="00BA3ED0">
        <w:rPr>
          <w:rFonts w:eastAsia="Arial" w:cstheme="minorHAnsi"/>
        </w:rPr>
        <w:t>This is an exciting opportunity for a passionate and dedicated educator to develop a new SEND Unit Provision within Infant School. The postholder will play a key role in shaping and establishing the provision, developing a bespoke curriculum, and creating an inclusive and nurturing environment where all pupils can thrive. </w:t>
      </w:r>
      <w:r>
        <w:t>The staff member will also</w:t>
      </w:r>
      <w:r w:rsidR="007C7BD2" w:rsidRPr="007C7BD2">
        <w:t xml:space="preserve"> teach and support pupils ensuring that each child can access a broad, balanced, engaging and appropriately adapted curriculum. The postholder will create a safe, nurturing and inclusive learning environment in which pupils can make strong progress academically, socially, emotionally and developmentally.</w:t>
      </w:r>
    </w:p>
    <w:p w14:paraId="5033DEC0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t>Main duties and responsibilities</w:t>
      </w:r>
    </w:p>
    <w:p w14:paraId="70F53986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t>Teaching and learning</w:t>
      </w:r>
    </w:p>
    <w:p w14:paraId="00D083F4" w14:textId="77777777" w:rsidR="001B0F58" w:rsidRPr="001B0F58" w:rsidRDefault="001B0F58" w:rsidP="001B0F58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eastAsia="Arial" w:cstheme="minorHAnsi"/>
        </w:rPr>
      </w:pPr>
      <w:r w:rsidRPr="001B0F58">
        <w:rPr>
          <w:rFonts w:eastAsia="Arial" w:cstheme="minorHAnsi"/>
        </w:rPr>
        <w:t>Plan, deliver, and assess personalised learning programmes tailored to individual needs. </w:t>
      </w:r>
    </w:p>
    <w:p w14:paraId="558A872F" w14:textId="77777777" w:rsidR="001B0F58" w:rsidRPr="001B0F58" w:rsidRDefault="001B0F58" w:rsidP="001B0F58">
      <w:pPr>
        <w:tabs>
          <w:tab w:val="left" w:pos="426"/>
        </w:tabs>
        <w:spacing w:after="0" w:line="240" w:lineRule="auto"/>
        <w:ind w:left="720"/>
        <w:rPr>
          <w:rFonts w:eastAsia="Arial" w:cstheme="minorHAnsi"/>
        </w:rPr>
      </w:pPr>
    </w:p>
    <w:p w14:paraId="77853180" w14:textId="6D118E3C" w:rsidR="001F004C" w:rsidRPr="001B0F58" w:rsidRDefault="001F004C" w:rsidP="001F004C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eastAsia="Arial" w:cstheme="minorHAnsi"/>
        </w:rPr>
      </w:pPr>
      <w:r w:rsidRPr="001B0F58">
        <w:rPr>
          <w:rFonts w:eastAsia="Arial" w:cstheme="minorHAnsi"/>
        </w:rPr>
        <w:t>Seek opportunities within the local and wider geographical area to broaden and extend children’s experiences. </w:t>
      </w:r>
    </w:p>
    <w:p w14:paraId="0DF0798E" w14:textId="77777777" w:rsidR="001F004C" w:rsidRPr="001B0F58" w:rsidRDefault="001F004C" w:rsidP="001F004C">
      <w:pPr>
        <w:tabs>
          <w:tab w:val="left" w:pos="426"/>
        </w:tabs>
        <w:spacing w:after="0" w:line="240" w:lineRule="auto"/>
        <w:ind w:left="720"/>
        <w:rPr>
          <w:rFonts w:eastAsia="Arial" w:cstheme="minorHAnsi"/>
        </w:rPr>
      </w:pPr>
    </w:p>
    <w:p w14:paraId="1F29131D" w14:textId="495F7A18" w:rsidR="007C7BD2" w:rsidRPr="001B0F58" w:rsidRDefault="007C7BD2" w:rsidP="007C7BD2">
      <w:pPr>
        <w:numPr>
          <w:ilvl w:val="0"/>
          <w:numId w:val="1"/>
        </w:numPr>
        <w:rPr>
          <w:rFonts w:cstheme="minorHAnsi"/>
        </w:rPr>
      </w:pPr>
      <w:r w:rsidRPr="001B0F58">
        <w:rPr>
          <w:rFonts w:cstheme="minorHAnsi"/>
        </w:rPr>
        <w:t>Adapt teaching, learning objectives, resources and classroom routines to</w:t>
      </w:r>
      <w:r w:rsidR="001F004C" w:rsidRPr="001B0F58">
        <w:rPr>
          <w:rFonts w:cstheme="minorHAnsi"/>
        </w:rPr>
        <w:t xml:space="preserve"> ensure they are child centred and</w:t>
      </w:r>
      <w:r w:rsidRPr="001B0F58">
        <w:rPr>
          <w:rFonts w:cstheme="minorHAnsi"/>
        </w:rPr>
        <w:t xml:space="preserve"> meet</w:t>
      </w:r>
      <w:r w:rsidR="001F004C" w:rsidRPr="001B0F58">
        <w:rPr>
          <w:rFonts w:cstheme="minorHAnsi"/>
        </w:rPr>
        <w:t>ing the need of</w:t>
      </w:r>
      <w:r w:rsidRPr="001B0F58">
        <w:rPr>
          <w:rFonts w:cstheme="minorHAnsi"/>
        </w:rPr>
        <w:t xml:space="preserve"> pupils’ individual needs and starting points.</w:t>
      </w:r>
    </w:p>
    <w:p w14:paraId="05CEFEC7" w14:textId="77777777" w:rsidR="007C7BD2" w:rsidRPr="007C7BD2" w:rsidRDefault="007C7BD2" w:rsidP="007C7BD2">
      <w:pPr>
        <w:numPr>
          <w:ilvl w:val="0"/>
          <w:numId w:val="1"/>
        </w:numPr>
      </w:pPr>
      <w:r w:rsidRPr="001B0F58">
        <w:rPr>
          <w:rFonts w:cstheme="minorHAnsi"/>
        </w:rPr>
        <w:t>Create an engaging, structured and supportive classroom environment that promotes communication, independence, curiosity and positive</w:t>
      </w:r>
      <w:r w:rsidRPr="007C7BD2">
        <w:t xml:space="preserve"> learning behaviours.</w:t>
      </w:r>
    </w:p>
    <w:p w14:paraId="7110D774" w14:textId="49467DD5" w:rsidR="007C7BD2" w:rsidRPr="007C7BD2" w:rsidRDefault="007C7BD2" w:rsidP="007C7BD2">
      <w:pPr>
        <w:numPr>
          <w:ilvl w:val="0"/>
          <w:numId w:val="1"/>
        </w:numPr>
      </w:pPr>
      <w:r w:rsidRPr="007C7BD2">
        <w:t xml:space="preserve">Use a range of appropriate teaching approaches, including </w:t>
      </w:r>
      <w:r w:rsidR="001F004C">
        <w:t xml:space="preserve">and outdoor learning space, </w:t>
      </w:r>
      <w:r w:rsidRPr="007C7BD2">
        <w:t>visual supports, sensory-informed strategies, structured routines, play-based learning and targeted interventions.</w:t>
      </w:r>
    </w:p>
    <w:p w14:paraId="2E268211" w14:textId="77777777" w:rsidR="007C7BD2" w:rsidRPr="007C7BD2" w:rsidRDefault="007C7BD2" w:rsidP="007C7BD2">
      <w:pPr>
        <w:numPr>
          <w:ilvl w:val="0"/>
          <w:numId w:val="1"/>
        </w:numPr>
      </w:pPr>
      <w:r w:rsidRPr="007C7BD2">
        <w:t>Maintain high expectations for pupil achievement, behaviour, participation and personal development.</w:t>
      </w:r>
    </w:p>
    <w:p w14:paraId="165882A5" w14:textId="77777777" w:rsidR="007C7BD2" w:rsidRPr="007C7BD2" w:rsidRDefault="007C7BD2" w:rsidP="007C7BD2">
      <w:pPr>
        <w:numPr>
          <w:ilvl w:val="0"/>
          <w:numId w:val="1"/>
        </w:numPr>
      </w:pPr>
      <w:r w:rsidRPr="007C7BD2">
        <w:t>Promote pupils’ communication, early literacy, numeracy, emotional regulation and social interaction skills through well-sequenced teaching.</w:t>
      </w:r>
    </w:p>
    <w:p w14:paraId="5C98BDD2" w14:textId="04D0AF2F" w:rsidR="007C7BD2" w:rsidRPr="007C7BD2" w:rsidRDefault="007C7BD2" w:rsidP="007C7BD2">
      <w:pPr>
        <w:numPr>
          <w:ilvl w:val="0"/>
          <w:numId w:val="1"/>
        </w:numPr>
      </w:pPr>
      <w:r w:rsidRPr="007C7BD2">
        <w:t>Support pupils to access learning in line with the EYFS framework and/or Key Stage 1 National Curriculum as appropriate.</w:t>
      </w:r>
      <w:r w:rsidR="00C4162D" w:rsidRPr="007C7BD2">
        <w:t xml:space="preserve"> </w:t>
      </w:r>
    </w:p>
    <w:p w14:paraId="6AB6FEDF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t>Planning, assessment and progress</w:t>
      </w:r>
    </w:p>
    <w:p w14:paraId="095CAC33" w14:textId="77777777" w:rsidR="007C7BD2" w:rsidRPr="007C7BD2" w:rsidRDefault="007C7BD2" w:rsidP="007C7BD2">
      <w:pPr>
        <w:numPr>
          <w:ilvl w:val="0"/>
          <w:numId w:val="2"/>
        </w:numPr>
      </w:pPr>
      <w:r w:rsidRPr="007C7BD2">
        <w:t>Assess pupils’ learning and developmental needs accurately and use this information to inform future planning.</w:t>
      </w:r>
    </w:p>
    <w:p w14:paraId="4346C551" w14:textId="77777777" w:rsidR="007C7BD2" w:rsidRPr="007C7BD2" w:rsidRDefault="007C7BD2" w:rsidP="007C7BD2">
      <w:pPr>
        <w:numPr>
          <w:ilvl w:val="0"/>
          <w:numId w:val="2"/>
        </w:numPr>
      </w:pPr>
      <w:r w:rsidRPr="007C7BD2">
        <w:t>Set ambitious but realistic learning targets for individual pupils and groups.</w:t>
      </w:r>
    </w:p>
    <w:p w14:paraId="0D0C9563" w14:textId="77777777" w:rsidR="007C7BD2" w:rsidRPr="007C7BD2" w:rsidRDefault="007C7BD2" w:rsidP="007C7BD2">
      <w:pPr>
        <w:numPr>
          <w:ilvl w:val="0"/>
          <w:numId w:val="2"/>
        </w:numPr>
      </w:pPr>
      <w:r w:rsidRPr="007C7BD2">
        <w:t>Monitor, record and report on pupil progress using school systems and agreed assessment processes.</w:t>
      </w:r>
    </w:p>
    <w:p w14:paraId="36CBAC17" w14:textId="3843A82B" w:rsidR="007C7BD2" w:rsidRPr="007C7BD2" w:rsidRDefault="007C7BD2" w:rsidP="007C7BD2">
      <w:pPr>
        <w:numPr>
          <w:ilvl w:val="0"/>
          <w:numId w:val="2"/>
        </w:numPr>
      </w:pPr>
      <w:r w:rsidRPr="007C7BD2">
        <w:t>Contribute to and review support plans, provision maps, individual education plans or equivalent SEND documentation</w:t>
      </w:r>
      <w:r w:rsidR="00C4162D">
        <w:t xml:space="preserve"> used by the school</w:t>
      </w:r>
      <w:r w:rsidRPr="007C7BD2">
        <w:t>.</w:t>
      </w:r>
    </w:p>
    <w:p w14:paraId="3E95BFE1" w14:textId="41EBDF01" w:rsidR="007C7BD2" w:rsidRPr="007C7BD2" w:rsidRDefault="00CA30E9" w:rsidP="007C7BD2">
      <w:pPr>
        <w:numPr>
          <w:ilvl w:val="0"/>
          <w:numId w:val="2"/>
        </w:numPr>
      </w:pPr>
      <w:r>
        <w:t>Complete assessments and referrals to help outside agencies to i</w:t>
      </w:r>
      <w:r w:rsidR="007C7BD2" w:rsidRPr="007C7BD2">
        <w:t>dentify barriers to learning and work proactively to remove or reduce them.</w:t>
      </w:r>
    </w:p>
    <w:p w14:paraId="54ABA118" w14:textId="73834BAB" w:rsidR="00C4162D" w:rsidRPr="007C7BD2" w:rsidRDefault="007C7BD2" w:rsidP="001F004C">
      <w:pPr>
        <w:numPr>
          <w:ilvl w:val="0"/>
          <w:numId w:val="2"/>
        </w:numPr>
      </w:pPr>
      <w:r w:rsidRPr="007C7BD2">
        <w:t xml:space="preserve">Prepare clear reports and contribute to annual reviews, multi-agency meetings and discussions with parents/carers. </w:t>
      </w:r>
    </w:p>
    <w:p w14:paraId="1501BC45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lastRenderedPageBreak/>
        <w:t>Inclusion and pupil wellbeing</w:t>
      </w:r>
    </w:p>
    <w:p w14:paraId="7EA06E11" w14:textId="40867C7C" w:rsidR="007C7BD2" w:rsidRPr="001F004C" w:rsidRDefault="001F004C" w:rsidP="007C7BD2">
      <w:pPr>
        <w:numPr>
          <w:ilvl w:val="0"/>
          <w:numId w:val="3"/>
        </w:numPr>
        <w:rPr>
          <w:rFonts w:cstheme="minorHAnsi"/>
        </w:rPr>
      </w:pPr>
      <w:r>
        <w:t>Through an empathetic approach b</w:t>
      </w:r>
      <w:r w:rsidR="007C7BD2" w:rsidRPr="007C7BD2">
        <w:t>uild positive, trusting</w:t>
      </w:r>
      <w:r w:rsidR="00CA30E9">
        <w:t xml:space="preserve"> and</w:t>
      </w:r>
      <w:r w:rsidR="007C7BD2" w:rsidRPr="007C7BD2">
        <w:t xml:space="preserve"> respectful relationships with pupils and </w:t>
      </w:r>
      <w:r w:rsidR="007C7BD2" w:rsidRPr="001F004C">
        <w:rPr>
          <w:rFonts w:cstheme="minorHAnsi"/>
        </w:rPr>
        <w:t>maintain a nurturing, inclusive classroom ethos.</w:t>
      </w:r>
      <w:r w:rsidR="00CA30E9" w:rsidRPr="001F004C">
        <w:rPr>
          <w:rFonts w:cstheme="minorHAnsi"/>
        </w:rPr>
        <w:t xml:space="preserve"> </w:t>
      </w:r>
    </w:p>
    <w:p w14:paraId="0EC2816B" w14:textId="5E23D108" w:rsidR="00CA30E9" w:rsidRPr="001F004C" w:rsidRDefault="00CA30E9" w:rsidP="00CA30E9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="Arial" w:cstheme="minorHAnsi"/>
        </w:rPr>
      </w:pPr>
      <w:r w:rsidRPr="001F004C">
        <w:rPr>
          <w:rFonts w:eastAsia="Arial" w:cstheme="minorHAnsi"/>
        </w:rPr>
        <w:t>Promote a therapeutic approach to education, incorporating strategies to support pupils' emotional and social development. </w:t>
      </w:r>
    </w:p>
    <w:p w14:paraId="5292B243" w14:textId="77777777" w:rsidR="00CA30E9" w:rsidRPr="00CA30E9" w:rsidRDefault="00CA30E9" w:rsidP="00CA30E9">
      <w:pPr>
        <w:tabs>
          <w:tab w:val="left" w:pos="426"/>
        </w:tabs>
        <w:spacing w:after="0" w:line="240" w:lineRule="auto"/>
        <w:ind w:left="720"/>
        <w:rPr>
          <w:rFonts w:ascii="Arial" w:eastAsia="Arial" w:hAnsi="Arial" w:cs="Arial"/>
        </w:rPr>
      </w:pPr>
    </w:p>
    <w:p w14:paraId="6BAB7B8F" w14:textId="77777777" w:rsidR="007C7BD2" w:rsidRPr="007C7BD2" w:rsidRDefault="007C7BD2" w:rsidP="007C7BD2">
      <w:pPr>
        <w:numPr>
          <w:ilvl w:val="0"/>
          <w:numId w:val="3"/>
        </w:numPr>
      </w:pPr>
      <w:r w:rsidRPr="007C7BD2">
        <w:t>Support pupils’ personal development, self-esteem, confidence and readiness to learn.</w:t>
      </w:r>
    </w:p>
    <w:p w14:paraId="2CB000AE" w14:textId="4DD658F6" w:rsidR="007C7BD2" w:rsidRPr="007C7BD2" w:rsidRDefault="001F004C" w:rsidP="007C7BD2">
      <w:pPr>
        <w:numPr>
          <w:ilvl w:val="0"/>
          <w:numId w:val="3"/>
        </w:numPr>
      </w:pPr>
      <w:r>
        <w:t>Ensure a safe and supportive learning environment through the u</w:t>
      </w:r>
      <w:r w:rsidR="007C7BD2" w:rsidRPr="007C7BD2">
        <w:t xml:space="preserve">se </w:t>
      </w:r>
      <w:r>
        <w:t xml:space="preserve">of </w:t>
      </w:r>
      <w:r w:rsidR="007C7BD2" w:rsidRPr="007C7BD2">
        <w:t>effective behaviour support approaches, including de-escalation, positive reinforcement and consistent boundaries.</w:t>
      </w:r>
    </w:p>
    <w:p w14:paraId="7716E40E" w14:textId="77777777" w:rsidR="007C7BD2" w:rsidRPr="007C7BD2" w:rsidRDefault="007C7BD2" w:rsidP="007C7BD2">
      <w:pPr>
        <w:numPr>
          <w:ilvl w:val="0"/>
          <w:numId w:val="3"/>
        </w:numPr>
      </w:pPr>
      <w:r w:rsidRPr="007C7BD2">
        <w:t>Promote attendance, engagement and participation for all pupils.</w:t>
      </w:r>
    </w:p>
    <w:p w14:paraId="4437ECEA" w14:textId="77777777" w:rsidR="007C7BD2" w:rsidRPr="007C7BD2" w:rsidRDefault="007C7BD2" w:rsidP="007C7BD2">
      <w:pPr>
        <w:numPr>
          <w:ilvl w:val="0"/>
          <w:numId w:val="3"/>
        </w:numPr>
      </w:pPr>
      <w:r w:rsidRPr="007C7BD2">
        <w:t>Work closely with staff to ensure that safeguarding, wellbeing and inclusion remain central to provision.</w:t>
      </w:r>
    </w:p>
    <w:p w14:paraId="3088A25A" w14:textId="57500596" w:rsidR="007C7BD2" w:rsidRPr="007C7BD2" w:rsidRDefault="007C7BD2" w:rsidP="007C7BD2">
      <w:pPr>
        <w:numPr>
          <w:ilvl w:val="0"/>
          <w:numId w:val="3"/>
        </w:numPr>
      </w:pPr>
      <w:r w:rsidRPr="007C7BD2">
        <w:t xml:space="preserve">Implement child protection and safeguarding policies and report concerns promptly in line with school procedures. Safeguarding knowledge and practice are consistently treated as essential in SEND and class teacher specifications. </w:t>
      </w:r>
    </w:p>
    <w:p w14:paraId="04C92C44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t>Working with staff and outside agencies</w:t>
      </w:r>
    </w:p>
    <w:p w14:paraId="34B3F0D0" w14:textId="77777777" w:rsidR="007C7BD2" w:rsidRPr="007C7BD2" w:rsidRDefault="007C7BD2" w:rsidP="007C7BD2">
      <w:pPr>
        <w:numPr>
          <w:ilvl w:val="0"/>
          <w:numId w:val="4"/>
        </w:numPr>
      </w:pPr>
      <w:r w:rsidRPr="007C7BD2">
        <w:t>Lead, direct and deploy teaching assistants effectively to support learning and independence.</w:t>
      </w:r>
    </w:p>
    <w:p w14:paraId="762A39AB" w14:textId="77777777" w:rsidR="007C7BD2" w:rsidRPr="007C7BD2" w:rsidRDefault="007C7BD2" w:rsidP="007C7BD2">
      <w:pPr>
        <w:numPr>
          <w:ilvl w:val="0"/>
          <w:numId w:val="4"/>
        </w:numPr>
      </w:pPr>
      <w:r w:rsidRPr="007C7BD2">
        <w:t>Work collaboratively with the SENCo, senior leaders, pastoral staff and external professionals including speech and language therapists, educational psychologists, occupational therapists and health professionals.</w:t>
      </w:r>
    </w:p>
    <w:p w14:paraId="4CF35AB8" w14:textId="3458FB55" w:rsidR="007C7BD2" w:rsidRPr="007C7BD2" w:rsidRDefault="007C7BD2" w:rsidP="007C7BD2">
      <w:pPr>
        <w:numPr>
          <w:ilvl w:val="0"/>
          <w:numId w:val="4"/>
        </w:numPr>
      </w:pPr>
      <w:r w:rsidRPr="007C7BD2">
        <w:t>C</w:t>
      </w:r>
      <w:r w:rsidR="001F004C">
        <w:t>hampion an inclusive approach for the whole school and c</w:t>
      </w:r>
      <w:r w:rsidRPr="007C7BD2">
        <w:t>ontribute to a joined-up approach to provision for pupils with SEND.</w:t>
      </w:r>
    </w:p>
    <w:p w14:paraId="2EEC1997" w14:textId="77777777" w:rsidR="007C7BD2" w:rsidRPr="007C7BD2" w:rsidRDefault="007C7BD2" w:rsidP="007C7BD2">
      <w:pPr>
        <w:numPr>
          <w:ilvl w:val="0"/>
          <w:numId w:val="4"/>
        </w:numPr>
      </w:pPr>
      <w:r w:rsidRPr="007C7BD2">
        <w:t>Share strategies and good practice with colleagues to support inclusive teaching across the school.</w:t>
      </w:r>
    </w:p>
    <w:p w14:paraId="329E7A0B" w14:textId="77777777" w:rsidR="007C7BD2" w:rsidRPr="007C7BD2" w:rsidRDefault="007C7BD2" w:rsidP="007C7BD2">
      <w:pPr>
        <w:numPr>
          <w:ilvl w:val="0"/>
          <w:numId w:val="4"/>
        </w:numPr>
      </w:pPr>
      <w:r w:rsidRPr="007C7BD2">
        <w:t>Participate in staff meetings, training, supervision and professional development.</w:t>
      </w:r>
    </w:p>
    <w:p w14:paraId="04BCB6B7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t>Working with parents and carers</w:t>
      </w:r>
    </w:p>
    <w:p w14:paraId="56BA3F3B" w14:textId="03590854" w:rsidR="007C7BD2" w:rsidRPr="007C7BD2" w:rsidRDefault="00CA30E9" w:rsidP="007C7BD2">
      <w:pPr>
        <w:numPr>
          <w:ilvl w:val="0"/>
          <w:numId w:val="5"/>
        </w:numPr>
      </w:pPr>
      <w:r>
        <w:t>Work closely with parents to d</w:t>
      </w:r>
      <w:r w:rsidR="007C7BD2" w:rsidRPr="007C7BD2">
        <w:t>evelop strong and constructive relationships with parents/carers.</w:t>
      </w:r>
    </w:p>
    <w:p w14:paraId="42188F7A" w14:textId="0294F378" w:rsidR="007C7BD2" w:rsidRPr="007C7BD2" w:rsidRDefault="00CA30E9" w:rsidP="007C7BD2">
      <w:pPr>
        <w:numPr>
          <w:ilvl w:val="0"/>
          <w:numId w:val="5"/>
        </w:numPr>
      </w:pPr>
      <w:r>
        <w:t xml:space="preserve">Ensure a collaborative approach through </w:t>
      </w:r>
      <w:r w:rsidR="007C7BD2" w:rsidRPr="007C7BD2">
        <w:t>regular and sensitive</w:t>
      </w:r>
      <w:r>
        <w:t xml:space="preserve"> communication</w:t>
      </w:r>
      <w:r w:rsidR="007C7BD2" w:rsidRPr="007C7BD2">
        <w:t xml:space="preserve"> about pupils’ progress, wellbeing and next steps.</w:t>
      </w:r>
    </w:p>
    <w:p w14:paraId="43451B61" w14:textId="77777777" w:rsidR="007C7BD2" w:rsidRPr="007C7BD2" w:rsidRDefault="007C7BD2" w:rsidP="007C7BD2">
      <w:pPr>
        <w:numPr>
          <w:ilvl w:val="0"/>
          <w:numId w:val="5"/>
        </w:numPr>
      </w:pPr>
      <w:r w:rsidRPr="007C7BD2">
        <w:t>Support parents/carers to understand strategies that can help their child’s learning and development at home.</w:t>
      </w:r>
    </w:p>
    <w:p w14:paraId="4D382CD5" w14:textId="1302D302" w:rsidR="007C7BD2" w:rsidRPr="007C7BD2" w:rsidRDefault="007C7BD2" w:rsidP="007C7BD2">
      <w:pPr>
        <w:numPr>
          <w:ilvl w:val="0"/>
          <w:numId w:val="5"/>
        </w:numPr>
      </w:pPr>
      <w:r w:rsidRPr="007C7BD2">
        <w:t>Contribute to review meetings and ensure parents/carers are involved in decision-making about their child’s provision. Communication with families and outside agencies is a standard expectation in SEND teaching roles.</w:t>
      </w:r>
      <w:r w:rsidR="00C4162D" w:rsidRPr="007C7BD2">
        <w:t xml:space="preserve"> </w:t>
      </w:r>
    </w:p>
    <w:p w14:paraId="7F1CC3FD" w14:textId="77777777" w:rsidR="007C7BD2" w:rsidRPr="007C7BD2" w:rsidRDefault="007C7BD2" w:rsidP="007C7BD2">
      <w:pPr>
        <w:rPr>
          <w:b/>
          <w:bCs/>
        </w:rPr>
      </w:pPr>
      <w:r w:rsidRPr="007C7BD2">
        <w:rPr>
          <w:b/>
          <w:bCs/>
        </w:rPr>
        <w:t>Wider professional responsibilities</w:t>
      </w:r>
    </w:p>
    <w:p w14:paraId="0D97AE3C" w14:textId="77777777" w:rsidR="007C7BD2" w:rsidRPr="007C7BD2" w:rsidRDefault="007C7BD2" w:rsidP="007C7BD2">
      <w:pPr>
        <w:numPr>
          <w:ilvl w:val="0"/>
          <w:numId w:val="6"/>
        </w:numPr>
      </w:pPr>
      <w:r w:rsidRPr="007C7BD2">
        <w:t>Carry out the duties of a teacher in accordance with the Teachers’ Standards and school policies.</w:t>
      </w:r>
    </w:p>
    <w:p w14:paraId="0F03E7E0" w14:textId="77777777" w:rsidR="007C7BD2" w:rsidRPr="007C7BD2" w:rsidRDefault="007C7BD2" w:rsidP="007C7BD2">
      <w:pPr>
        <w:numPr>
          <w:ilvl w:val="0"/>
          <w:numId w:val="6"/>
        </w:numPr>
      </w:pPr>
      <w:r w:rsidRPr="007C7BD2">
        <w:t>Contribute positively to the wider life, values and ethos of the school.</w:t>
      </w:r>
    </w:p>
    <w:p w14:paraId="23E33912" w14:textId="77777777" w:rsidR="007C7BD2" w:rsidRPr="007C7BD2" w:rsidRDefault="007C7BD2" w:rsidP="007C7BD2">
      <w:pPr>
        <w:numPr>
          <w:ilvl w:val="0"/>
          <w:numId w:val="6"/>
        </w:numPr>
      </w:pPr>
      <w:r w:rsidRPr="007C7BD2">
        <w:t>Maintain accurate records and confidentiality in line with school policy and data protection requirements.</w:t>
      </w:r>
    </w:p>
    <w:p w14:paraId="5F111FF5" w14:textId="77777777" w:rsidR="007C7BD2" w:rsidRPr="007C7BD2" w:rsidRDefault="007C7BD2" w:rsidP="007C7BD2">
      <w:pPr>
        <w:numPr>
          <w:ilvl w:val="0"/>
          <w:numId w:val="6"/>
        </w:numPr>
      </w:pPr>
      <w:r w:rsidRPr="007C7BD2">
        <w:t>Take responsibility for ongoing professional development, including keeping up to date with SEND practice, inclusion, safeguarding and early years/infant pedagogy.</w:t>
      </w:r>
    </w:p>
    <w:p w14:paraId="2F03F197" w14:textId="40667354" w:rsidR="007C7BD2" w:rsidRDefault="007C7BD2" w:rsidP="007C7BD2">
      <w:pPr>
        <w:numPr>
          <w:ilvl w:val="0"/>
          <w:numId w:val="6"/>
        </w:numPr>
      </w:pPr>
      <w:r w:rsidRPr="007C7BD2">
        <w:t xml:space="preserve">Undertake other reasonable duties </w:t>
      </w:r>
      <w:r w:rsidR="00E33E9D">
        <w:t>in line</w:t>
      </w:r>
      <w:r w:rsidRPr="007C7BD2">
        <w:t xml:space="preserve"> with the grade and nature of the post.</w:t>
      </w:r>
    </w:p>
    <w:p w14:paraId="27079556" w14:textId="07E59A4C" w:rsidR="001B0F58" w:rsidRPr="001B0F58" w:rsidRDefault="001B0F58" w:rsidP="001B0F58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eastAsia="Arial" w:cstheme="minorHAnsi"/>
        </w:rPr>
      </w:pPr>
      <w:r w:rsidRPr="001B0F58">
        <w:rPr>
          <w:rFonts w:eastAsia="Arial" w:cstheme="minorHAnsi"/>
        </w:rPr>
        <w:t>Work with the school team to develop innovative, research-based approaches to curriculum development for children with SEND </w:t>
      </w:r>
    </w:p>
    <w:sectPr w:rsidR="001B0F58" w:rsidRPr="001B0F58" w:rsidSect="00BA3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EED"/>
    <w:multiLevelType w:val="multilevel"/>
    <w:tmpl w:val="E5D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A11EA"/>
    <w:multiLevelType w:val="multilevel"/>
    <w:tmpl w:val="BE5A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B3230"/>
    <w:multiLevelType w:val="multilevel"/>
    <w:tmpl w:val="2C4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F1132"/>
    <w:multiLevelType w:val="multilevel"/>
    <w:tmpl w:val="D92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86A5F"/>
    <w:multiLevelType w:val="multilevel"/>
    <w:tmpl w:val="383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060DE"/>
    <w:multiLevelType w:val="multilevel"/>
    <w:tmpl w:val="C8D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129AB"/>
    <w:multiLevelType w:val="multilevel"/>
    <w:tmpl w:val="88C0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F77AD"/>
    <w:multiLevelType w:val="multilevel"/>
    <w:tmpl w:val="F59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869E0"/>
    <w:multiLevelType w:val="multilevel"/>
    <w:tmpl w:val="214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466AB"/>
    <w:multiLevelType w:val="multilevel"/>
    <w:tmpl w:val="F604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37BF0"/>
    <w:multiLevelType w:val="multilevel"/>
    <w:tmpl w:val="18D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A1AA4"/>
    <w:multiLevelType w:val="multilevel"/>
    <w:tmpl w:val="91D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60D4B"/>
    <w:multiLevelType w:val="multilevel"/>
    <w:tmpl w:val="6DD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954F1"/>
    <w:multiLevelType w:val="multilevel"/>
    <w:tmpl w:val="C5ACD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6D10B8F"/>
    <w:multiLevelType w:val="multilevel"/>
    <w:tmpl w:val="416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764351">
    <w:abstractNumId w:val="7"/>
  </w:num>
  <w:num w:numId="2" w16cid:durableId="1301496098">
    <w:abstractNumId w:val="2"/>
  </w:num>
  <w:num w:numId="3" w16cid:durableId="1026443886">
    <w:abstractNumId w:val="14"/>
  </w:num>
  <w:num w:numId="4" w16cid:durableId="593828751">
    <w:abstractNumId w:val="3"/>
  </w:num>
  <w:num w:numId="5" w16cid:durableId="1308170173">
    <w:abstractNumId w:val="0"/>
  </w:num>
  <w:num w:numId="6" w16cid:durableId="832766042">
    <w:abstractNumId w:val="12"/>
  </w:num>
  <w:num w:numId="7" w16cid:durableId="1546259303">
    <w:abstractNumId w:val="5"/>
  </w:num>
  <w:num w:numId="8" w16cid:durableId="148448096">
    <w:abstractNumId w:val="1"/>
  </w:num>
  <w:num w:numId="9" w16cid:durableId="893855374">
    <w:abstractNumId w:val="10"/>
  </w:num>
  <w:num w:numId="10" w16cid:durableId="1052272547">
    <w:abstractNumId w:val="11"/>
  </w:num>
  <w:num w:numId="11" w16cid:durableId="1599949073">
    <w:abstractNumId w:val="6"/>
  </w:num>
  <w:num w:numId="12" w16cid:durableId="1314601298">
    <w:abstractNumId w:val="9"/>
  </w:num>
  <w:num w:numId="13" w16cid:durableId="980888236">
    <w:abstractNumId w:val="4"/>
  </w:num>
  <w:num w:numId="14" w16cid:durableId="227501988">
    <w:abstractNumId w:val="8"/>
  </w:num>
  <w:num w:numId="15" w16cid:durableId="1398819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D2"/>
    <w:rsid w:val="000235D3"/>
    <w:rsid w:val="001B0F58"/>
    <w:rsid w:val="001E5CDE"/>
    <w:rsid w:val="001F004C"/>
    <w:rsid w:val="001F41D6"/>
    <w:rsid w:val="00361C0A"/>
    <w:rsid w:val="005E28CC"/>
    <w:rsid w:val="007C7BD2"/>
    <w:rsid w:val="008A05AD"/>
    <w:rsid w:val="009E5CFA"/>
    <w:rsid w:val="00BA3ED0"/>
    <w:rsid w:val="00C1481E"/>
    <w:rsid w:val="00C4162D"/>
    <w:rsid w:val="00CA30E9"/>
    <w:rsid w:val="00E33E9D"/>
    <w:rsid w:val="00E71E53"/>
    <w:rsid w:val="00E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6581"/>
  <w15:chartTrackingRefBased/>
  <w15:docId w15:val="{BC27897E-28BF-49C4-B9D3-B6D756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B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Sales</dc:creator>
  <cp:keywords/>
  <dc:description/>
  <cp:lastModifiedBy>Mike Sales</cp:lastModifiedBy>
  <cp:revision>2</cp:revision>
  <dcterms:created xsi:type="dcterms:W3CDTF">2026-05-02T06:39:00Z</dcterms:created>
  <dcterms:modified xsi:type="dcterms:W3CDTF">2026-05-02T06:39:00Z</dcterms:modified>
</cp:coreProperties>
</file>