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8DA9" w14:textId="77777777" w:rsidR="005E33CE" w:rsidRDefault="00FF68C9">
      <w:pPr>
        <w:jc w:val="center"/>
      </w:pPr>
      <w:r>
        <w:rPr>
          <w:b/>
          <w:sz w:val="30"/>
        </w:rPr>
        <w:t>OAKE, BRADFORD &amp; NYNEHEAD CE (VC) PRIMARY SCHOOL</w:t>
      </w:r>
    </w:p>
    <w:p w14:paraId="1400499D" w14:textId="77777777" w:rsidR="005E33CE" w:rsidRDefault="00FF68C9">
      <w:pPr>
        <w:jc w:val="center"/>
      </w:pPr>
      <w:r>
        <w:rPr>
          <w:b/>
          <w:sz w:val="28"/>
        </w:rPr>
        <w:t>Early Years &amp; Phonics Lead / SENDCo</w:t>
      </w:r>
    </w:p>
    <w:p w14:paraId="6A14CEDE" w14:textId="77777777" w:rsidR="005E33CE" w:rsidRDefault="00FF68C9">
      <w:pPr>
        <w:jc w:val="center"/>
      </w:pPr>
      <w:r>
        <w:rPr>
          <w:b/>
          <w:sz w:val="24"/>
        </w:rPr>
        <w:t>Person Specification</w:t>
      </w:r>
    </w:p>
    <w:p w14:paraId="3B511BC0" w14:textId="77777777" w:rsidR="005E33CE" w:rsidRPr="00CD4FBF" w:rsidRDefault="00FF68C9">
      <w:pPr>
        <w:jc w:val="center"/>
        <w:rPr>
          <w:rFonts w:cs="Arial"/>
          <w:sz w:val="22"/>
        </w:rPr>
      </w:pPr>
      <w:r w:rsidRPr="00CD4FBF">
        <w:rPr>
          <w:rFonts w:cs="Arial"/>
          <w:i/>
          <w:sz w:val="22"/>
        </w:rPr>
        <w:t>Early Years &amp; Phonics Lead – 0.8 FTE   |   SENDCo – 0.1 FTE</w:t>
      </w:r>
    </w:p>
    <w:p w14:paraId="31A26D51" w14:textId="77777777" w:rsidR="005E33CE" w:rsidRPr="00CD4FBF" w:rsidRDefault="00FF68C9">
      <w:pPr>
        <w:jc w:val="center"/>
        <w:rPr>
          <w:rFonts w:cs="Arial"/>
          <w:sz w:val="22"/>
        </w:rPr>
      </w:pPr>
      <w:r w:rsidRPr="00CD4FBF">
        <w:rPr>
          <w:rFonts w:cs="Arial"/>
          <w:i/>
          <w:sz w:val="22"/>
        </w:rPr>
        <w:t>The posts may be applied for separately or as a combined role.</w:t>
      </w:r>
    </w:p>
    <w:tbl>
      <w:tblPr>
        <w:tblW w:w="0" w:type="auto"/>
        <w:jc w:val="center"/>
        <w:tblLayout w:type="fixed"/>
        <w:tblLook w:val="04A0" w:firstRow="1" w:lastRow="0" w:firstColumn="1" w:lastColumn="0" w:noHBand="0" w:noVBand="1"/>
      </w:tblPr>
      <w:tblGrid>
        <w:gridCol w:w="3552"/>
        <w:gridCol w:w="4680"/>
        <w:gridCol w:w="3552"/>
      </w:tblGrid>
      <w:tr w:rsidR="005E33CE" w:rsidRPr="00CD4FBF" w14:paraId="56210BB4" w14:textId="77777777">
        <w:trPr>
          <w:jc w:val="center"/>
        </w:trPr>
        <w:tc>
          <w:tcPr>
            <w:tcW w:w="3552" w:type="dxa"/>
            <w:shd w:val="clear" w:color="auto" w:fill="D9E2F3"/>
            <w:vAlign w:val="center"/>
          </w:tcPr>
          <w:p w14:paraId="3F488ABA" w14:textId="77777777" w:rsidR="005E33CE" w:rsidRPr="00CD4FBF" w:rsidRDefault="00FF68C9">
            <w:pPr>
              <w:jc w:val="center"/>
              <w:rPr>
                <w:rFonts w:cs="Arial"/>
                <w:sz w:val="22"/>
              </w:rPr>
            </w:pPr>
            <w:r w:rsidRPr="00CD4FBF">
              <w:rPr>
                <w:rFonts w:cs="Arial"/>
                <w:b/>
                <w:sz w:val="22"/>
              </w:rPr>
              <w:t>Criteria</w:t>
            </w:r>
          </w:p>
        </w:tc>
        <w:tc>
          <w:tcPr>
            <w:tcW w:w="3552" w:type="dxa"/>
            <w:shd w:val="clear" w:color="auto" w:fill="D9E2F3"/>
            <w:vAlign w:val="center"/>
          </w:tcPr>
          <w:p w14:paraId="5CFED44A" w14:textId="77777777" w:rsidR="005E33CE" w:rsidRPr="00CD4FBF" w:rsidRDefault="00FF68C9">
            <w:pPr>
              <w:jc w:val="center"/>
              <w:rPr>
                <w:rFonts w:cs="Arial"/>
                <w:sz w:val="22"/>
              </w:rPr>
            </w:pPr>
            <w:r w:rsidRPr="00CD4FBF">
              <w:rPr>
                <w:rFonts w:cs="Arial"/>
                <w:b/>
                <w:sz w:val="22"/>
              </w:rPr>
              <w:t>Essential</w:t>
            </w:r>
          </w:p>
        </w:tc>
        <w:tc>
          <w:tcPr>
            <w:tcW w:w="3552" w:type="dxa"/>
            <w:shd w:val="clear" w:color="auto" w:fill="D9E2F3"/>
            <w:vAlign w:val="center"/>
          </w:tcPr>
          <w:p w14:paraId="3723091A" w14:textId="77777777" w:rsidR="005E33CE" w:rsidRPr="00CD4FBF" w:rsidRDefault="00FF68C9">
            <w:pPr>
              <w:jc w:val="center"/>
              <w:rPr>
                <w:rFonts w:cs="Arial"/>
                <w:sz w:val="22"/>
              </w:rPr>
            </w:pPr>
            <w:r w:rsidRPr="00CD4FBF">
              <w:rPr>
                <w:rFonts w:cs="Arial"/>
                <w:b/>
                <w:sz w:val="22"/>
              </w:rPr>
              <w:t>Desirable</w:t>
            </w:r>
          </w:p>
        </w:tc>
      </w:tr>
      <w:tr w:rsidR="005E33CE" w:rsidRPr="00CD4FBF" w14:paraId="677B12AA" w14:textId="77777777">
        <w:trPr>
          <w:jc w:val="center"/>
        </w:trPr>
        <w:tc>
          <w:tcPr>
            <w:tcW w:w="1944" w:type="dxa"/>
            <w:tcMar>
              <w:top w:w="55" w:type="dxa"/>
              <w:left w:w="55" w:type="dxa"/>
              <w:bottom w:w="55" w:type="dxa"/>
              <w:right w:w="55" w:type="dxa"/>
            </w:tcMar>
          </w:tcPr>
          <w:p w14:paraId="4CCAC963" w14:textId="77777777" w:rsidR="005E33CE" w:rsidRPr="00CD4FBF" w:rsidRDefault="00FF68C9">
            <w:pPr>
              <w:rPr>
                <w:rFonts w:cs="Arial"/>
                <w:sz w:val="22"/>
              </w:rPr>
            </w:pPr>
            <w:r w:rsidRPr="00CD4FBF">
              <w:rPr>
                <w:rFonts w:cs="Arial"/>
                <w:b/>
                <w:sz w:val="22"/>
              </w:rPr>
              <w:t>Qualifications</w:t>
            </w:r>
          </w:p>
        </w:tc>
        <w:tc>
          <w:tcPr>
            <w:tcW w:w="4680" w:type="dxa"/>
            <w:tcMar>
              <w:top w:w="55" w:type="dxa"/>
              <w:left w:w="55" w:type="dxa"/>
              <w:bottom w:w="55" w:type="dxa"/>
              <w:right w:w="55" w:type="dxa"/>
            </w:tcMar>
          </w:tcPr>
          <w:p w14:paraId="1A9CC25E" w14:textId="5909C22D" w:rsidR="005E33CE" w:rsidRPr="00CD4FBF" w:rsidRDefault="00FF68C9">
            <w:pPr>
              <w:spacing w:after="20"/>
              <w:ind w:left="115" w:hanging="115"/>
              <w:rPr>
                <w:rFonts w:cs="Arial"/>
                <w:sz w:val="22"/>
              </w:rPr>
            </w:pPr>
            <w:r w:rsidRPr="00CD4FBF">
              <w:rPr>
                <w:rFonts w:cs="Arial"/>
                <w:sz w:val="22"/>
              </w:rPr>
              <w:t>• Qualified Teacher Status (QTS</w:t>
            </w:r>
          </w:p>
          <w:p w14:paraId="0AD95D1A" w14:textId="77777777" w:rsidR="005E33CE" w:rsidRPr="00CD4FBF" w:rsidRDefault="00FF68C9">
            <w:pPr>
              <w:spacing w:after="20"/>
              <w:ind w:left="115" w:hanging="115"/>
              <w:rPr>
                <w:rFonts w:cs="Arial"/>
                <w:sz w:val="22"/>
              </w:rPr>
            </w:pPr>
            <w:r w:rsidRPr="00CD4FBF">
              <w:rPr>
                <w:rFonts w:cs="Arial"/>
                <w:sz w:val="22"/>
              </w:rPr>
              <w:t>• Suitability to work with children and satisfactory completion of all required safeguarding and pre-employment checks.</w:t>
            </w:r>
          </w:p>
          <w:p w14:paraId="4FD576D3" w14:textId="77777777" w:rsidR="005E33CE" w:rsidRPr="00CD4FBF" w:rsidRDefault="00FF68C9">
            <w:pPr>
              <w:spacing w:after="20"/>
              <w:ind w:left="115" w:hanging="115"/>
              <w:rPr>
                <w:rFonts w:cs="Arial"/>
                <w:sz w:val="22"/>
              </w:rPr>
            </w:pPr>
            <w:r w:rsidRPr="00CD4FBF">
              <w:rPr>
                <w:rFonts w:cs="Arial"/>
                <w:sz w:val="22"/>
              </w:rPr>
              <w:t>• Holds the required SENDCo qualification or, if not already qualified, is willing to undertake and successfully complete the required SENDCo qualification within the statutory timescale.</w:t>
            </w:r>
          </w:p>
        </w:tc>
        <w:tc>
          <w:tcPr>
            <w:tcW w:w="3528" w:type="dxa"/>
            <w:tcMar>
              <w:top w:w="55" w:type="dxa"/>
              <w:left w:w="55" w:type="dxa"/>
              <w:bottom w:w="55" w:type="dxa"/>
              <w:right w:w="55" w:type="dxa"/>
            </w:tcMar>
          </w:tcPr>
          <w:p w14:paraId="4B3C6853" w14:textId="77777777" w:rsidR="005E33CE" w:rsidRPr="00CD4FBF" w:rsidRDefault="00FF68C9">
            <w:pPr>
              <w:spacing w:after="20"/>
              <w:ind w:left="115" w:hanging="115"/>
              <w:rPr>
                <w:rFonts w:cs="Arial"/>
                <w:sz w:val="22"/>
              </w:rPr>
            </w:pPr>
            <w:r w:rsidRPr="00CD4FBF">
              <w:rPr>
                <w:rFonts w:cs="Arial"/>
                <w:sz w:val="22"/>
              </w:rPr>
              <w:t>• Further qualifications or professional development relevant to EYFS, KS1, early reading, phonics or SEND.</w:t>
            </w:r>
          </w:p>
        </w:tc>
      </w:tr>
      <w:tr w:rsidR="005E33CE" w:rsidRPr="00CD4FBF" w14:paraId="57EF40EB" w14:textId="77777777">
        <w:trPr>
          <w:jc w:val="center"/>
        </w:trPr>
        <w:tc>
          <w:tcPr>
            <w:tcW w:w="1944" w:type="dxa"/>
            <w:tcMar>
              <w:top w:w="55" w:type="dxa"/>
              <w:left w:w="55" w:type="dxa"/>
              <w:bottom w:w="55" w:type="dxa"/>
              <w:right w:w="55" w:type="dxa"/>
            </w:tcMar>
          </w:tcPr>
          <w:p w14:paraId="7787EDC7" w14:textId="77777777" w:rsidR="005E33CE" w:rsidRPr="00CD4FBF" w:rsidRDefault="00FF68C9">
            <w:pPr>
              <w:rPr>
                <w:rFonts w:cs="Arial"/>
                <w:sz w:val="22"/>
              </w:rPr>
            </w:pPr>
            <w:r w:rsidRPr="00CD4FBF">
              <w:rPr>
                <w:rFonts w:cs="Arial"/>
                <w:b/>
                <w:sz w:val="22"/>
              </w:rPr>
              <w:t>Early Years &amp; KS1 Experience</w:t>
            </w:r>
          </w:p>
        </w:tc>
        <w:tc>
          <w:tcPr>
            <w:tcW w:w="4680" w:type="dxa"/>
            <w:tcMar>
              <w:top w:w="55" w:type="dxa"/>
              <w:left w:w="55" w:type="dxa"/>
              <w:bottom w:w="55" w:type="dxa"/>
              <w:right w:w="55" w:type="dxa"/>
            </w:tcMar>
          </w:tcPr>
          <w:p w14:paraId="34B9EC52" w14:textId="77777777" w:rsidR="005E33CE" w:rsidRPr="00CD4FBF" w:rsidRDefault="00FF68C9">
            <w:pPr>
              <w:spacing w:after="20"/>
              <w:ind w:left="115" w:hanging="115"/>
              <w:rPr>
                <w:rFonts w:cs="Arial"/>
                <w:sz w:val="22"/>
              </w:rPr>
            </w:pPr>
            <w:r w:rsidRPr="00CD4FBF">
              <w:rPr>
                <w:rFonts w:cs="Arial"/>
                <w:sz w:val="22"/>
              </w:rPr>
              <w:t>• Knowledge and understanding of the EYFS and/or Key Stage 1 curriculum.</w:t>
            </w:r>
          </w:p>
          <w:p w14:paraId="5BABD789" w14:textId="77777777" w:rsidR="005E33CE" w:rsidRPr="00CD4FBF" w:rsidRDefault="00FF68C9">
            <w:pPr>
              <w:spacing w:after="20"/>
              <w:ind w:left="115" w:hanging="115"/>
              <w:rPr>
                <w:rFonts w:cs="Arial"/>
                <w:sz w:val="22"/>
              </w:rPr>
            </w:pPr>
            <w:r w:rsidRPr="00CD4FBF">
              <w:rPr>
                <w:rFonts w:cs="Arial"/>
                <w:sz w:val="22"/>
              </w:rPr>
              <w:t>• Understanding of effective transition from EYFS into Year 1.</w:t>
            </w:r>
          </w:p>
          <w:p w14:paraId="6A788320" w14:textId="77777777" w:rsidR="005E33CE" w:rsidRPr="00CD4FBF" w:rsidRDefault="00FF68C9">
            <w:pPr>
              <w:spacing w:after="20"/>
              <w:ind w:left="115" w:hanging="115"/>
              <w:rPr>
                <w:rFonts w:cs="Arial"/>
                <w:sz w:val="22"/>
              </w:rPr>
            </w:pPr>
            <w:r w:rsidRPr="00CD4FBF">
              <w:rPr>
                <w:rFonts w:cs="Arial"/>
                <w:sz w:val="22"/>
              </w:rPr>
              <w:t>• Knowledge of how young children learn through a balance of adult-led teaching and purposeful continuous provision.</w:t>
            </w:r>
          </w:p>
          <w:p w14:paraId="2C4B5318" w14:textId="77777777" w:rsidR="005E33CE" w:rsidRPr="00CD4FBF" w:rsidRDefault="00FF68C9">
            <w:pPr>
              <w:spacing w:after="20"/>
              <w:ind w:left="115" w:hanging="115"/>
              <w:rPr>
                <w:rFonts w:cs="Arial"/>
                <w:sz w:val="22"/>
              </w:rPr>
            </w:pPr>
            <w:r w:rsidRPr="00CD4FBF">
              <w:rPr>
                <w:rFonts w:cs="Arial"/>
                <w:sz w:val="22"/>
              </w:rPr>
              <w:t>• Ability to use assessment effectively to inform planning and monitor progress.</w:t>
            </w:r>
          </w:p>
        </w:tc>
        <w:tc>
          <w:tcPr>
            <w:tcW w:w="3528" w:type="dxa"/>
            <w:tcMar>
              <w:top w:w="55" w:type="dxa"/>
              <w:left w:w="55" w:type="dxa"/>
              <w:bottom w:w="55" w:type="dxa"/>
              <w:right w:w="55" w:type="dxa"/>
            </w:tcMar>
          </w:tcPr>
          <w:p w14:paraId="60BF8BD8" w14:textId="77777777" w:rsidR="005E33CE" w:rsidRPr="00CD4FBF" w:rsidRDefault="00FF68C9">
            <w:pPr>
              <w:spacing w:after="20"/>
              <w:ind w:left="115" w:hanging="115"/>
              <w:rPr>
                <w:rFonts w:cs="Arial"/>
                <w:sz w:val="22"/>
              </w:rPr>
            </w:pPr>
            <w:r w:rsidRPr="00CD4FBF">
              <w:rPr>
                <w:rFonts w:cs="Arial"/>
                <w:sz w:val="22"/>
              </w:rPr>
              <w:t>• Experience of teaching in Reception and/or Key Stage 1.</w:t>
            </w:r>
          </w:p>
          <w:p w14:paraId="2F64CC4A" w14:textId="77777777" w:rsidR="005E33CE" w:rsidRPr="00CD4FBF" w:rsidRDefault="00FF68C9">
            <w:pPr>
              <w:spacing w:after="20"/>
              <w:ind w:left="115" w:hanging="115"/>
              <w:rPr>
                <w:rFonts w:cs="Arial"/>
                <w:sz w:val="22"/>
              </w:rPr>
            </w:pPr>
            <w:r w:rsidRPr="00CD4FBF">
              <w:rPr>
                <w:rFonts w:cs="Arial"/>
                <w:sz w:val="22"/>
              </w:rPr>
              <w:t>• Experience of working in a mixed Reception/Year 1 class.</w:t>
            </w:r>
          </w:p>
          <w:p w14:paraId="48FDFF29" w14:textId="77777777" w:rsidR="005E33CE" w:rsidRPr="00CD4FBF" w:rsidRDefault="00FF68C9">
            <w:pPr>
              <w:spacing w:after="20"/>
              <w:ind w:left="115" w:hanging="115"/>
              <w:rPr>
                <w:rFonts w:cs="Arial"/>
                <w:sz w:val="22"/>
              </w:rPr>
            </w:pPr>
            <w:r w:rsidRPr="00CD4FBF">
              <w:rPr>
                <w:rFonts w:cs="Arial"/>
                <w:sz w:val="22"/>
              </w:rPr>
              <w:t>• Experience of planning high-quality continuous provision.</w:t>
            </w:r>
          </w:p>
          <w:p w14:paraId="53329E49" w14:textId="77777777" w:rsidR="005E33CE" w:rsidRPr="00CD4FBF" w:rsidRDefault="00FF68C9">
            <w:pPr>
              <w:spacing w:after="20"/>
              <w:ind w:left="115" w:hanging="115"/>
              <w:rPr>
                <w:rFonts w:cs="Arial"/>
                <w:sz w:val="22"/>
              </w:rPr>
            </w:pPr>
            <w:r w:rsidRPr="00CD4FBF">
              <w:rPr>
                <w:rFonts w:cs="Arial"/>
                <w:sz w:val="22"/>
              </w:rPr>
              <w:t>• Experience of working closely with nursery or pre-school provision.</w:t>
            </w:r>
          </w:p>
        </w:tc>
      </w:tr>
      <w:tr w:rsidR="005E33CE" w:rsidRPr="00CD4FBF" w14:paraId="4A994AEE" w14:textId="77777777">
        <w:trPr>
          <w:jc w:val="center"/>
        </w:trPr>
        <w:tc>
          <w:tcPr>
            <w:tcW w:w="1944" w:type="dxa"/>
            <w:tcMar>
              <w:top w:w="55" w:type="dxa"/>
              <w:left w:w="55" w:type="dxa"/>
              <w:bottom w:w="55" w:type="dxa"/>
              <w:right w:w="55" w:type="dxa"/>
            </w:tcMar>
          </w:tcPr>
          <w:p w14:paraId="109A4E84" w14:textId="77777777" w:rsidR="005E33CE" w:rsidRPr="00CD4FBF" w:rsidRDefault="00FF68C9">
            <w:pPr>
              <w:rPr>
                <w:rFonts w:cs="Arial"/>
                <w:sz w:val="22"/>
              </w:rPr>
            </w:pPr>
            <w:r w:rsidRPr="00CD4FBF">
              <w:rPr>
                <w:rFonts w:cs="Arial"/>
                <w:b/>
                <w:sz w:val="22"/>
              </w:rPr>
              <w:t>Phonics &amp; Early Reading</w:t>
            </w:r>
          </w:p>
        </w:tc>
        <w:tc>
          <w:tcPr>
            <w:tcW w:w="4680" w:type="dxa"/>
            <w:tcMar>
              <w:top w:w="55" w:type="dxa"/>
              <w:left w:w="55" w:type="dxa"/>
              <w:bottom w:w="55" w:type="dxa"/>
              <w:right w:w="55" w:type="dxa"/>
            </w:tcMar>
          </w:tcPr>
          <w:p w14:paraId="0AC2DAF3" w14:textId="77777777" w:rsidR="005E33CE" w:rsidRPr="00CD4FBF" w:rsidRDefault="00FF68C9">
            <w:pPr>
              <w:spacing w:after="20"/>
              <w:ind w:left="115" w:hanging="115"/>
              <w:rPr>
                <w:rFonts w:cs="Arial"/>
                <w:sz w:val="22"/>
              </w:rPr>
            </w:pPr>
            <w:r w:rsidRPr="00CD4FBF">
              <w:rPr>
                <w:rFonts w:cs="Arial"/>
                <w:sz w:val="22"/>
              </w:rPr>
              <w:t>• Secure knowledge of effective early reading and systematic synthetic phonics teaching.</w:t>
            </w:r>
          </w:p>
          <w:p w14:paraId="70564A35" w14:textId="77777777" w:rsidR="005E33CE" w:rsidRPr="00CD4FBF" w:rsidRDefault="00FF68C9">
            <w:pPr>
              <w:spacing w:after="20"/>
              <w:ind w:left="115" w:hanging="115"/>
              <w:rPr>
                <w:rFonts w:cs="Arial"/>
                <w:sz w:val="22"/>
              </w:rPr>
            </w:pPr>
            <w:r w:rsidRPr="00CD4FBF">
              <w:rPr>
                <w:rFonts w:cs="Arial"/>
                <w:sz w:val="22"/>
              </w:rPr>
              <w:t>• Commitment to ensuring that all children become confident, successful readers.</w:t>
            </w:r>
          </w:p>
          <w:p w14:paraId="3969BA5B" w14:textId="77777777" w:rsidR="005E33CE" w:rsidRPr="00CD4FBF" w:rsidRDefault="00FF68C9">
            <w:pPr>
              <w:spacing w:after="20"/>
              <w:ind w:left="115" w:hanging="115"/>
              <w:rPr>
                <w:rFonts w:cs="Arial"/>
                <w:sz w:val="22"/>
              </w:rPr>
            </w:pPr>
            <w:r w:rsidRPr="00CD4FBF">
              <w:rPr>
                <w:rFonts w:cs="Arial"/>
                <w:sz w:val="22"/>
              </w:rPr>
              <w:t>• Ability to identify children at risk of falling behind and ensure appropriate support and keep-up provision is in place.</w:t>
            </w:r>
          </w:p>
          <w:p w14:paraId="281F0C80" w14:textId="77777777" w:rsidR="005E33CE" w:rsidRPr="00CD4FBF" w:rsidRDefault="00FF68C9">
            <w:pPr>
              <w:spacing w:after="20"/>
              <w:ind w:left="115" w:hanging="115"/>
              <w:rPr>
                <w:rFonts w:cs="Arial"/>
                <w:sz w:val="22"/>
              </w:rPr>
            </w:pPr>
            <w:r w:rsidRPr="00CD4FBF">
              <w:rPr>
                <w:rFonts w:cs="Arial"/>
                <w:sz w:val="22"/>
              </w:rPr>
              <w:t>• Willingness and ability to lead phonics and early reading across the school.</w:t>
            </w:r>
          </w:p>
        </w:tc>
        <w:tc>
          <w:tcPr>
            <w:tcW w:w="3528" w:type="dxa"/>
            <w:tcMar>
              <w:top w:w="55" w:type="dxa"/>
              <w:left w:w="55" w:type="dxa"/>
              <w:bottom w:w="55" w:type="dxa"/>
              <w:right w:w="55" w:type="dxa"/>
            </w:tcMar>
          </w:tcPr>
          <w:p w14:paraId="4A2F635D" w14:textId="77777777" w:rsidR="005E33CE" w:rsidRPr="00CD4FBF" w:rsidRDefault="00FF68C9">
            <w:pPr>
              <w:spacing w:after="20"/>
              <w:ind w:left="115" w:hanging="115"/>
              <w:rPr>
                <w:rFonts w:cs="Arial"/>
                <w:sz w:val="22"/>
              </w:rPr>
            </w:pPr>
            <w:r w:rsidRPr="00CD4FBF">
              <w:rPr>
                <w:rFonts w:cs="Arial"/>
                <w:sz w:val="22"/>
              </w:rPr>
              <w:t>• Experience or knowledge of Little Wandle Letters and Sounds Revised.</w:t>
            </w:r>
          </w:p>
          <w:p w14:paraId="1703D0F6" w14:textId="77777777" w:rsidR="005E33CE" w:rsidRPr="00CD4FBF" w:rsidRDefault="00FF68C9">
            <w:pPr>
              <w:spacing w:after="20"/>
              <w:ind w:left="115" w:hanging="115"/>
              <w:rPr>
                <w:rFonts w:cs="Arial"/>
                <w:sz w:val="22"/>
              </w:rPr>
            </w:pPr>
            <w:r w:rsidRPr="00CD4FBF">
              <w:rPr>
                <w:rFonts w:cs="Arial"/>
                <w:sz w:val="22"/>
              </w:rPr>
              <w:t>• Experience of leading phonics and/or early reading.</w:t>
            </w:r>
          </w:p>
          <w:p w14:paraId="08742F9C" w14:textId="77777777" w:rsidR="005E33CE" w:rsidRPr="00CD4FBF" w:rsidRDefault="00FF68C9">
            <w:pPr>
              <w:spacing w:after="20"/>
              <w:ind w:left="115" w:hanging="115"/>
              <w:rPr>
                <w:rFonts w:cs="Arial"/>
                <w:sz w:val="22"/>
              </w:rPr>
            </w:pPr>
            <w:r w:rsidRPr="00CD4FBF">
              <w:rPr>
                <w:rFonts w:cs="Arial"/>
                <w:sz w:val="22"/>
              </w:rPr>
              <w:t>• Knowledge of the Year 1 Phonics Screening Check.</w:t>
            </w:r>
          </w:p>
          <w:p w14:paraId="6C5316A9" w14:textId="77777777" w:rsidR="005E33CE" w:rsidRPr="00CD4FBF" w:rsidRDefault="00FF68C9">
            <w:pPr>
              <w:spacing w:after="20"/>
              <w:ind w:left="115" w:hanging="115"/>
              <w:rPr>
                <w:rFonts w:cs="Arial"/>
                <w:sz w:val="22"/>
              </w:rPr>
            </w:pPr>
            <w:r w:rsidRPr="00CD4FBF">
              <w:rPr>
                <w:rFonts w:cs="Arial"/>
                <w:sz w:val="22"/>
              </w:rPr>
              <w:t>• Experience of supporting colleagues with the teaching of phonics.</w:t>
            </w:r>
          </w:p>
        </w:tc>
      </w:tr>
      <w:tr w:rsidR="005E33CE" w:rsidRPr="00CD4FBF" w14:paraId="183A39FB" w14:textId="77777777">
        <w:trPr>
          <w:jc w:val="center"/>
        </w:trPr>
        <w:tc>
          <w:tcPr>
            <w:tcW w:w="1944" w:type="dxa"/>
            <w:tcMar>
              <w:top w:w="55" w:type="dxa"/>
              <w:left w:w="55" w:type="dxa"/>
              <w:bottom w:w="55" w:type="dxa"/>
              <w:right w:w="55" w:type="dxa"/>
            </w:tcMar>
          </w:tcPr>
          <w:p w14:paraId="75DC57E9" w14:textId="77777777" w:rsidR="005E33CE" w:rsidRPr="00CD4FBF" w:rsidRDefault="00FF68C9">
            <w:pPr>
              <w:rPr>
                <w:rFonts w:cs="Arial"/>
                <w:sz w:val="22"/>
              </w:rPr>
            </w:pPr>
            <w:r w:rsidRPr="00CD4FBF">
              <w:rPr>
                <w:rFonts w:cs="Arial"/>
                <w:b/>
                <w:sz w:val="22"/>
              </w:rPr>
              <w:t>SEND – SENDCo Applicants</w:t>
            </w:r>
          </w:p>
        </w:tc>
        <w:tc>
          <w:tcPr>
            <w:tcW w:w="4680" w:type="dxa"/>
            <w:tcMar>
              <w:top w:w="55" w:type="dxa"/>
              <w:left w:w="55" w:type="dxa"/>
              <w:bottom w:w="55" w:type="dxa"/>
              <w:right w:w="55" w:type="dxa"/>
            </w:tcMar>
          </w:tcPr>
          <w:p w14:paraId="2125827A" w14:textId="77777777" w:rsidR="005E33CE" w:rsidRPr="00CD4FBF" w:rsidRDefault="00FF68C9">
            <w:pPr>
              <w:spacing w:after="20"/>
              <w:ind w:left="115" w:hanging="115"/>
              <w:rPr>
                <w:rFonts w:cs="Arial"/>
                <w:sz w:val="22"/>
              </w:rPr>
            </w:pPr>
            <w:r w:rsidRPr="00CD4FBF">
              <w:rPr>
                <w:rFonts w:cs="Arial"/>
                <w:sz w:val="22"/>
              </w:rPr>
              <w:t>• A strong commitment to inclusive practice and improving outcomes for pupils with SEND.</w:t>
            </w:r>
          </w:p>
          <w:p w14:paraId="370B4D79" w14:textId="77777777" w:rsidR="005E33CE" w:rsidRPr="00CD4FBF" w:rsidRDefault="00FF68C9">
            <w:pPr>
              <w:spacing w:after="20"/>
              <w:ind w:left="115" w:hanging="115"/>
              <w:rPr>
                <w:rFonts w:cs="Arial"/>
                <w:sz w:val="22"/>
              </w:rPr>
            </w:pPr>
            <w:r w:rsidRPr="00CD4FBF">
              <w:rPr>
                <w:rFonts w:cs="Arial"/>
                <w:sz w:val="22"/>
              </w:rPr>
              <w:t>• Secure understanding of the needs of pupils with SEND and the importance of early identification and appropriate provision.</w:t>
            </w:r>
          </w:p>
          <w:p w14:paraId="47A7FBEA" w14:textId="77777777" w:rsidR="005E33CE" w:rsidRPr="00CD4FBF" w:rsidRDefault="00FF68C9">
            <w:pPr>
              <w:spacing w:after="20"/>
              <w:ind w:left="115" w:hanging="115"/>
              <w:rPr>
                <w:rFonts w:cs="Arial"/>
                <w:sz w:val="22"/>
              </w:rPr>
            </w:pPr>
            <w:r w:rsidRPr="00CD4FBF">
              <w:rPr>
                <w:rFonts w:cs="Arial"/>
                <w:sz w:val="22"/>
              </w:rPr>
              <w:t xml:space="preserve">• Ability to work effectively with teachers, </w:t>
            </w:r>
            <w:r w:rsidRPr="00CD4FBF">
              <w:rPr>
                <w:rFonts w:cs="Arial"/>
                <w:sz w:val="22"/>
              </w:rPr>
              <w:lastRenderedPageBreak/>
              <w:t>support staff, parents and external professionals.</w:t>
            </w:r>
          </w:p>
          <w:p w14:paraId="12781B80" w14:textId="77777777" w:rsidR="005E33CE" w:rsidRPr="00CD4FBF" w:rsidRDefault="00FF68C9">
            <w:pPr>
              <w:spacing w:after="20"/>
              <w:ind w:left="115" w:hanging="115"/>
              <w:rPr>
                <w:rFonts w:cs="Arial"/>
                <w:sz w:val="22"/>
              </w:rPr>
            </w:pPr>
            <w:r w:rsidRPr="00CD4FBF">
              <w:rPr>
                <w:rFonts w:cs="Arial"/>
                <w:sz w:val="22"/>
              </w:rPr>
              <w:t>• Knowledge of the SEND Code of Practice and graduated approach.</w:t>
            </w:r>
          </w:p>
        </w:tc>
        <w:tc>
          <w:tcPr>
            <w:tcW w:w="3528" w:type="dxa"/>
            <w:tcMar>
              <w:top w:w="55" w:type="dxa"/>
              <w:left w:w="55" w:type="dxa"/>
              <w:bottom w:w="55" w:type="dxa"/>
              <w:right w:w="55" w:type="dxa"/>
            </w:tcMar>
          </w:tcPr>
          <w:p w14:paraId="24C3A8A9" w14:textId="77777777" w:rsidR="005E33CE" w:rsidRPr="00CD4FBF" w:rsidRDefault="00FF68C9">
            <w:pPr>
              <w:spacing w:after="20"/>
              <w:ind w:left="115" w:hanging="115"/>
              <w:rPr>
                <w:rFonts w:cs="Arial"/>
                <w:sz w:val="22"/>
              </w:rPr>
            </w:pPr>
            <w:r w:rsidRPr="00CD4FBF">
              <w:rPr>
                <w:rFonts w:cs="Arial"/>
                <w:sz w:val="22"/>
              </w:rPr>
              <w:lastRenderedPageBreak/>
              <w:t>• Experience of working as a SENDCo or supporting SEND leadership.</w:t>
            </w:r>
          </w:p>
          <w:p w14:paraId="012A26DA" w14:textId="77777777" w:rsidR="005E33CE" w:rsidRPr="00CD4FBF" w:rsidRDefault="00FF68C9">
            <w:pPr>
              <w:spacing w:after="20"/>
              <w:ind w:left="115" w:hanging="115"/>
              <w:rPr>
                <w:rFonts w:cs="Arial"/>
                <w:sz w:val="22"/>
              </w:rPr>
            </w:pPr>
            <w:r w:rsidRPr="00CD4FBF">
              <w:rPr>
                <w:rFonts w:cs="Arial"/>
                <w:sz w:val="22"/>
              </w:rPr>
              <w:t>• Experience of working with external agencies and supporting statutory assessment processes.</w:t>
            </w:r>
          </w:p>
          <w:p w14:paraId="4921294D" w14:textId="77777777" w:rsidR="005E33CE" w:rsidRPr="00CD4FBF" w:rsidRDefault="00FF68C9">
            <w:pPr>
              <w:spacing w:after="20"/>
              <w:ind w:left="115" w:hanging="115"/>
              <w:rPr>
                <w:rFonts w:cs="Arial"/>
                <w:sz w:val="22"/>
              </w:rPr>
            </w:pPr>
            <w:r w:rsidRPr="00CD4FBF">
              <w:rPr>
                <w:rFonts w:cs="Arial"/>
                <w:sz w:val="22"/>
              </w:rPr>
              <w:t xml:space="preserve">• Experience of monitoring the </w:t>
            </w:r>
            <w:r w:rsidRPr="00CD4FBF">
              <w:rPr>
                <w:rFonts w:cs="Arial"/>
                <w:sz w:val="22"/>
              </w:rPr>
              <w:lastRenderedPageBreak/>
              <w:t>impact of SEND provision across a school.</w:t>
            </w:r>
          </w:p>
        </w:tc>
      </w:tr>
      <w:tr w:rsidR="005E33CE" w:rsidRPr="00CD4FBF" w14:paraId="4D4E8D65" w14:textId="77777777">
        <w:trPr>
          <w:jc w:val="center"/>
        </w:trPr>
        <w:tc>
          <w:tcPr>
            <w:tcW w:w="1944" w:type="dxa"/>
            <w:tcMar>
              <w:top w:w="55" w:type="dxa"/>
              <w:left w:w="55" w:type="dxa"/>
              <w:bottom w:w="55" w:type="dxa"/>
              <w:right w:w="55" w:type="dxa"/>
            </w:tcMar>
          </w:tcPr>
          <w:p w14:paraId="0CCF0A4F" w14:textId="77777777" w:rsidR="005E33CE" w:rsidRPr="00CD4FBF" w:rsidRDefault="00FF68C9">
            <w:pPr>
              <w:rPr>
                <w:rFonts w:cs="Arial"/>
                <w:sz w:val="22"/>
              </w:rPr>
            </w:pPr>
            <w:r w:rsidRPr="00CD4FBF">
              <w:rPr>
                <w:rFonts w:cs="Arial"/>
                <w:b/>
                <w:sz w:val="22"/>
              </w:rPr>
              <w:lastRenderedPageBreak/>
              <w:t>Leadership</w:t>
            </w:r>
          </w:p>
        </w:tc>
        <w:tc>
          <w:tcPr>
            <w:tcW w:w="4680" w:type="dxa"/>
            <w:tcMar>
              <w:top w:w="55" w:type="dxa"/>
              <w:left w:w="55" w:type="dxa"/>
              <w:bottom w:w="55" w:type="dxa"/>
              <w:right w:w="55" w:type="dxa"/>
            </w:tcMar>
          </w:tcPr>
          <w:p w14:paraId="7DCB2E0B" w14:textId="77777777" w:rsidR="005E33CE" w:rsidRPr="00CD4FBF" w:rsidRDefault="00FF68C9">
            <w:pPr>
              <w:spacing w:after="20"/>
              <w:ind w:left="115" w:hanging="115"/>
              <w:rPr>
                <w:rFonts w:cs="Arial"/>
                <w:sz w:val="22"/>
              </w:rPr>
            </w:pPr>
            <w:r w:rsidRPr="00CD4FBF">
              <w:rPr>
                <w:rFonts w:cs="Arial"/>
                <w:sz w:val="22"/>
              </w:rPr>
              <w:t>• Ability to lead by example and promote high expectations.</w:t>
            </w:r>
          </w:p>
          <w:p w14:paraId="76B268C9" w14:textId="77777777" w:rsidR="005E33CE" w:rsidRPr="00CD4FBF" w:rsidRDefault="00FF68C9">
            <w:pPr>
              <w:spacing w:after="20"/>
              <w:ind w:left="115" w:hanging="115"/>
              <w:rPr>
                <w:rFonts w:cs="Arial"/>
                <w:sz w:val="22"/>
              </w:rPr>
            </w:pPr>
            <w:r w:rsidRPr="00CD4FBF">
              <w:rPr>
                <w:rFonts w:cs="Arial"/>
                <w:sz w:val="22"/>
              </w:rPr>
              <w:t>• Ability to work collaboratively and positively with colleagues.</w:t>
            </w:r>
          </w:p>
          <w:p w14:paraId="356ACC8C" w14:textId="77777777" w:rsidR="005E33CE" w:rsidRPr="00CD4FBF" w:rsidRDefault="00FF68C9">
            <w:pPr>
              <w:spacing w:after="20"/>
              <w:ind w:left="115" w:hanging="115"/>
              <w:rPr>
                <w:rFonts w:cs="Arial"/>
                <w:sz w:val="22"/>
              </w:rPr>
            </w:pPr>
            <w:r w:rsidRPr="00CD4FBF">
              <w:rPr>
                <w:rFonts w:cs="Arial"/>
                <w:sz w:val="22"/>
              </w:rPr>
              <w:t>• Willingness to contribute to school improvement and take responsibility for developing areas of practice.</w:t>
            </w:r>
          </w:p>
          <w:p w14:paraId="5D35F57E" w14:textId="77777777" w:rsidR="005E33CE" w:rsidRPr="00CD4FBF" w:rsidRDefault="00FF68C9">
            <w:pPr>
              <w:spacing w:after="20"/>
              <w:ind w:left="115" w:hanging="115"/>
              <w:rPr>
                <w:rFonts w:cs="Arial"/>
                <w:sz w:val="22"/>
              </w:rPr>
            </w:pPr>
            <w:r w:rsidRPr="00CD4FBF">
              <w:rPr>
                <w:rFonts w:cs="Arial"/>
                <w:sz w:val="22"/>
              </w:rPr>
              <w:t>• Ability to communicate expectations clearly and support colleagues appropriately.</w:t>
            </w:r>
          </w:p>
        </w:tc>
        <w:tc>
          <w:tcPr>
            <w:tcW w:w="3528" w:type="dxa"/>
            <w:tcMar>
              <w:top w:w="55" w:type="dxa"/>
              <w:left w:w="55" w:type="dxa"/>
              <w:bottom w:w="55" w:type="dxa"/>
              <w:right w:w="55" w:type="dxa"/>
            </w:tcMar>
          </w:tcPr>
          <w:p w14:paraId="7A17CC6B" w14:textId="77777777" w:rsidR="005E33CE" w:rsidRPr="00CD4FBF" w:rsidRDefault="00FF68C9">
            <w:pPr>
              <w:spacing w:after="20"/>
              <w:ind w:left="115" w:hanging="115"/>
              <w:rPr>
                <w:rFonts w:cs="Arial"/>
                <w:sz w:val="22"/>
              </w:rPr>
            </w:pPr>
            <w:r w:rsidRPr="00CD4FBF">
              <w:rPr>
                <w:rFonts w:cs="Arial"/>
                <w:sz w:val="22"/>
              </w:rPr>
              <w:t>• Previous experience of subject or curriculum leadership.</w:t>
            </w:r>
          </w:p>
          <w:p w14:paraId="7E0A296A" w14:textId="77777777" w:rsidR="005E33CE" w:rsidRPr="00CD4FBF" w:rsidRDefault="00FF68C9">
            <w:pPr>
              <w:spacing w:after="20"/>
              <w:ind w:left="115" w:hanging="115"/>
              <w:rPr>
                <w:rFonts w:cs="Arial"/>
                <w:sz w:val="22"/>
              </w:rPr>
            </w:pPr>
            <w:r w:rsidRPr="00CD4FBF">
              <w:rPr>
                <w:rFonts w:cs="Arial"/>
                <w:sz w:val="22"/>
              </w:rPr>
              <w:t>• Experience of leading Early Years, phonics, early reading and/or SEND.</w:t>
            </w:r>
          </w:p>
          <w:p w14:paraId="66E3D425" w14:textId="77777777" w:rsidR="005E33CE" w:rsidRPr="00CD4FBF" w:rsidRDefault="00FF68C9">
            <w:pPr>
              <w:spacing w:after="20"/>
              <w:ind w:left="115" w:hanging="115"/>
              <w:rPr>
                <w:rFonts w:cs="Arial"/>
                <w:sz w:val="22"/>
              </w:rPr>
            </w:pPr>
            <w:r w:rsidRPr="00CD4FBF">
              <w:rPr>
                <w:rFonts w:cs="Arial"/>
                <w:sz w:val="22"/>
              </w:rPr>
              <w:t>• Experience of delivering training or professional development to colleagues.</w:t>
            </w:r>
          </w:p>
        </w:tc>
      </w:tr>
      <w:tr w:rsidR="005E33CE" w:rsidRPr="00CD4FBF" w14:paraId="2801BA4D" w14:textId="77777777">
        <w:trPr>
          <w:jc w:val="center"/>
        </w:trPr>
        <w:tc>
          <w:tcPr>
            <w:tcW w:w="1944" w:type="dxa"/>
            <w:tcMar>
              <w:top w:w="55" w:type="dxa"/>
              <w:left w:w="55" w:type="dxa"/>
              <w:bottom w:w="55" w:type="dxa"/>
              <w:right w:w="55" w:type="dxa"/>
            </w:tcMar>
          </w:tcPr>
          <w:p w14:paraId="5993427E" w14:textId="77777777" w:rsidR="005E33CE" w:rsidRPr="00CD4FBF" w:rsidRDefault="00FF68C9">
            <w:pPr>
              <w:rPr>
                <w:rFonts w:cs="Arial"/>
                <w:sz w:val="22"/>
              </w:rPr>
            </w:pPr>
            <w:r w:rsidRPr="00CD4FBF">
              <w:rPr>
                <w:rFonts w:cs="Arial"/>
                <w:b/>
                <w:sz w:val="22"/>
              </w:rPr>
              <w:t>Church School Ethos</w:t>
            </w:r>
          </w:p>
        </w:tc>
        <w:tc>
          <w:tcPr>
            <w:tcW w:w="4680" w:type="dxa"/>
            <w:tcMar>
              <w:top w:w="55" w:type="dxa"/>
              <w:left w:w="55" w:type="dxa"/>
              <w:bottom w:w="55" w:type="dxa"/>
              <w:right w:w="55" w:type="dxa"/>
            </w:tcMar>
          </w:tcPr>
          <w:p w14:paraId="016ABDB5" w14:textId="77777777" w:rsidR="005E33CE" w:rsidRPr="00CD4FBF" w:rsidRDefault="00FF68C9">
            <w:pPr>
              <w:spacing w:after="20"/>
              <w:ind w:left="115" w:hanging="115"/>
              <w:rPr>
                <w:rFonts w:cs="Arial"/>
                <w:sz w:val="22"/>
              </w:rPr>
            </w:pPr>
            <w:r w:rsidRPr="00CD4FBF">
              <w:rPr>
                <w:rFonts w:cs="Arial"/>
                <w:sz w:val="22"/>
              </w:rPr>
              <w:t>• Supportive of the Christian ethos and values of our Church of England school.</w:t>
            </w:r>
          </w:p>
          <w:p w14:paraId="76FC8BBD" w14:textId="77777777" w:rsidR="005E33CE" w:rsidRPr="00CD4FBF" w:rsidRDefault="00FF68C9">
            <w:pPr>
              <w:spacing w:after="20"/>
              <w:ind w:left="115" w:hanging="115"/>
              <w:rPr>
                <w:rFonts w:cs="Arial"/>
                <w:sz w:val="22"/>
              </w:rPr>
            </w:pPr>
            <w:r w:rsidRPr="00CD4FBF">
              <w:rPr>
                <w:rFonts w:cs="Arial"/>
                <w:sz w:val="22"/>
              </w:rPr>
              <w:t>• Willingness to contribute positively to the wider life of the school and its community.</w:t>
            </w:r>
          </w:p>
          <w:p w14:paraId="5189BA56" w14:textId="77777777" w:rsidR="005E33CE" w:rsidRPr="00CD4FBF" w:rsidRDefault="00FF68C9">
            <w:pPr>
              <w:spacing w:after="20"/>
              <w:ind w:left="115" w:hanging="115"/>
              <w:rPr>
                <w:rFonts w:cs="Arial"/>
                <w:sz w:val="22"/>
              </w:rPr>
            </w:pPr>
            <w:r w:rsidRPr="00CD4FBF">
              <w:rPr>
                <w:rFonts w:cs="Arial"/>
                <w:sz w:val="22"/>
              </w:rPr>
              <w:t>• Commitment to our vision, “Let your light shine.”</w:t>
            </w:r>
          </w:p>
        </w:tc>
        <w:tc>
          <w:tcPr>
            <w:tcW w:w="3528" w:type="dxa"/>
            <w:tcMar>
              <w:top w:w="55" w:type="dxa"/>
              <w:left w:w="55" w:type="dxa"/>
              <w:bottom w:w="55" w:type="dxa"/>
              <w:right w:w="55" w:type="dxa"/>
            </w:tcMar>
          </w:tcPr>
          <w:p w14:paraId="2BBE512E" w14:textId="77777777" w:rsidR="005E33CE" w:rsidRPr="00CD4FBF" w:rsidRDefault="00FF68C9">
            <w:pPr>
              <w:spacing w:after="20"/>
              <w:ind w:left="115" w:hanging="115"/>
              <w:rPr>
                <w:rFonts w:cs="Arial"/>
                <w:sz w:val="22"/>
              </w:rPr>
            </w:pPr>
            <w:r w:rsidRPr="00CD4FBF">
              <w:rPr>
                <w:rFonts w:cs="Arial"/>
                <w:sz w:val="22"/>
              </w:rPr>
              <w:t>• Previous experience of working within a Church of England or other faith school.</w:t>
            </w:r>
          </w:p>
          <w:p w14:paraId="3F3D26AE" w14:textId="77777777" w:rsidR="005E33CE" w:rsidRPr="00CD4FBF" w:rsidRDefault="00FF68C9">
            <w:pPr>
              <w:spacing w:after="20"/>
              <w:ind w:left="115" w:hanging="115"/>
              <w:rPr>
                <w:rFonts w:cs="Arial"/>
                <w:sz w:val="22"/>
              </w:rPr>
            </w:pPr>
            <w:r w:rsidRPr="00CD4FBF">
              <w:rPr>
                <w:rFonts w:cs="Arial"/>
                <w:sz w:val="22"/>
              </w:rPr>
              <w:t>• Understanding of the distinctive nature of a Church of England school.</w:t>
            </w:r>
          </w:p>
        </w:tc>
      </w:tr>
      <w:tr w:rsidR="005E33CE" w:rsidRPr="00CD4FBF" w14:paraId="36EA5AF9" w14:textId="77777777">
        <w:trPr>
          <w:jc w:val="center"/>
        </w:trPr>
        <w:tc>
          <w:tcPr>
            <w:tcW w:w="1944" w:type="dxa"/>
            <w:tcMar>
              <w:top w:w="55" w:type="dxa"/>
              <w:left w:w="55" w:type="dxa"/>
              <w:bottom w:w="55" w:type="dxa"/>
              <w:right w:w="55" w:type="dxa"/>
            </w:tcMar>
          </w:tcPr>
          <w:p w14:paraId="6554F4B0" w14:textId="77777777" w:rsidR="005E33CE" w:rsidRPr="00CD4FBF" w:rsidRDefault="00FF68C9">
            <w:pPr>
              <w:rPr>
                <w:rFonts w:cs="Arial"/>
                <w:sz w:val="22"/>
              </w:rPr>
            </w:pPr>
            <w:r w:rsidRPr="00CD4FBF">
              <w:rPr>
                <w:rFonts w:cs="Arial"/>
                <w:b/>
                <w:sz w:val="22"/>
              </w:rPr>
              <w:t>Training &amp; Professional Development</w:t>
            </w:r>
          </w:p>
        </w:tc>
        <w:tc>
          <w:tcPr>
            <w:tcW w:w="4680" w:type="dxa"/>
            <w:tcMar>
              <w:top w:w="55" w:type="dxa"/>
              <w:left w:w="55" w:type="dxa"/>
              <w:bottom w:w="55" w:type="dxa"/>
              <w:right w:w="55" w:type="dxa"/>
            </w:tcMar>
          </w:tcPr>
          <w:p w14:paraId="073BE02E" w14:textId="77777777" w:rsidR="005E33CE" w:rsidRPr="00CD4FBF" w:rsidRDefault="00FF68C9">
            <w:pPr>
              <w:spacing w:after="20"/>
              <w:ind w:left="115" w:hanging="115"/>
              <w:rPr>
                <w:rFonts w:cs="Arial"/>
                <w:sz w:val="22"/>
              </w:rPr>
            </w:pPr>
            <w:r w:rsidRPr="00CD4FBF">
              <w:rPr>
                <w:rFonts w:cs="Arial"/>
                <w:sz w:val="22"/>
              </w:rPr>
              <w:t>• Commitment to continuing professional development.</w:t>
            </w:r>
          </w:p>
          <w:p w14:paraId="1F13E8D4" w14:textId="77777777" w:rsidR="005E33CE" w:rsidRPr="00CD4FBF" w:rsidRDefault="00FF68C9">
            <w:pPr>
              <w:spacing w:after="20"/>
              <w:ind w:left="115" w:hanging="115"/>
              <w:rPr>
                <w:rFonts w:cs="Arial"/>
                <w:sz w:val="22"/>
              </w:rPr>
            </w:pPr>
            <w:r w:rsidRPr="00CD4FBF">
              <w:rPr>
                <w:rFonts w:cs="Arial"/>
                <w:sz w:val="22"/>
              </w:rPr>
              <w:t>• Willingness to undertake relevant training to develop knowledge, leadership and teaching practice.</w:t>
            </w:r>
          </w:p>
          <w:p w14:paraId="59D7D59F" w14:textId="77777777" w:rsidR="005E33CE" w:rsidRPr="00CD4FBF" w:rsidRDefault="00FF68C9">
            <w:pPr>
              <w:spacing w:after="20"/>
              <w:ind w:left="115" w:hanging="115"/>
              <w:rPr>
                <w:rFonts w:cs="Arial"/>
                <w:sz w:val="22"/>
              </w:rPr>
            </w:pPr>
            <w:r w:rsidRPr="00CD4FBF">
              <w:rPr>
                <w:rFonts w:cs="Arial"/>
                <w:sz w:val="22"/>
              </w:rPr>
              <w:t>• Reflective and willing to learn from others.</w:t>
            </w:r>
          </w:p>
        </w:tc>
        <w:tc>
          <w:tcPr>
            <w:tcW w:w="3528" w:type="dxa"/>
            <w:tcMar>
              <w:top w:w="55" w:type="dxa"/>
              <w:left w:w="55" w:type="dxa"/>
              <w:bottom w:w="55" w:type="dxa"/>
              <w:right w:w="55" w:type="dxa"/>
            </w:tcMar>
          </w:tcPr>
          <w:p w14:paraId="482B0EFA" w14:textId="77777777" w:rsidR="005E33CE" w:rsidRPr="00CD4FBF" w:rsidRDefault="00FF68C9">
            <w:pPr>
              <w:spacing w:after="20"/>
              <w:ind w:left="115" w:hanging="115"/>
              <w:rPr>
                <w:rFonts w:cs="Arial"/>
                <w:sz w:val="22"/>
              </w:rPr>
            </w:pPr>
            <w:r w:rsidRPr="00CD4FBF">
              <w:rPr>
                <w:rFonts w:cs="Arial"/>
                <w:sz w:val="22"/>
              </w:rPr>
              <w:t>• Recent relevant professional development in EYFS, phonics, early reading, SEND or leadership.</w:t>
            </w:r>
          </w:p>
        </w:tc>
      </w:tr>
      <w:tr w:rsidR="005E33CE" w:rsidRPr="00CD4FBF" w14:paraId="67579244" w14:textId="77777777">
        <w:trPr>
          <w:jc w:val="center"/>
        </w:trPr>
        <w:tc>
          <w:tcPr>
            <w:tcW w:w="1944" w:type="dxa"/>
            <w:tcMar>
              <w:top w:w="55" w:type="dxa"/>
              <w:left w:w="55" w:type="dxa"/>
              <w:bottom w:w="55" w:type="dxa"/>
              <w:right w:w="55" w:type="dxa"/>
            </w:tcMar>
          </w:tcPr>
          <w:p w14:paraId="57B0C73D" w14:textId="77777777" w:rsidR="005E33CE" w:rsidRPr="00CD4FBF" w:rsidRDefault="00FF68C9">
            <w:pPr>
              <w:rPr>
                <w:rFonts w:cs="Arial"/>
                <w:sz w:val="22"/>
              </w:rPr>
            </w:pPr>
            <w:r w:rsidRPr="00CD4FBF">
              <w:rPr>
                <w:rFonts w:cs="Arial"/>
                <w:b/>
                <w:sz w:val="22"/>
              </w:rPr>
              <w:t>Personal Qualities</w:t>
            </w:r>
          </w:p>
        </w:tc>
        <w:tc>
          <w:tcPr>
            <w:tcW w:w="4680" w:type="dxa"/>
            <w:tcMar>
              <w:top w:w="55" w:type="dxa"/>
              <w:left w:w="55" w:type="dxa"/>
              <w:bottom w:w="55" w:type="dxa"/>
              <w:right w:w="55" w:type="dxa"/>
            </w:tcMar>
          </w:tcPr>
          <w:p w14:paraId="33D8659F" w14:textId="77777777" w:rsidR="005E33CE" w:rsidRPr="00CD4FBF" w:rsidRDefault="00FF68C9">
            <w:pPr>
              <w:spacing w:after="20"/>
              <w:ind w:left="115" w:hanging="115"/>
              <w:rPr>
                <w:rFonts w:cs="Arial"/>
                <w:sz w:val="22"/>
              </w:rPr>
            </w:pPr>
            <w:r w:rsidRPr="00CD4FBF">
              <w:rPr>
                <w:rFonts w:cs="Arial"/>
                <w:sz w:val="22"/>
              </w:rPr>
              <w:t>• High standards of professional practice.</w:t>
            </w:r>
          </w:p>
          <w:p w14:paraId="0FBF6546" w14:textId="77777777" w:rsidR="005E33CE" w:rsidRPr="00CD4FBF" w:rsidRDefault="00FF68C9">
            <w:pPr>
              <w:spacing w:after="20"/>
              <w:ind w:left="115" w:hanging="115"/>
              <w:rPr>
                <w:rFonts w:cs="Arial"/>
                <w:sz w:val="22"/>
              </w:rPr>
            </w:pPr>
            <w:r w:rsidRPr="00CD4FBF">
              <w:rPr>
                <w:rFonts w:cs="Arial"/>
                <w:sz w:val="22"/>
              </w:rPr>
              <w:t>• A clear commitment to safeguarding and promoting the welfare of children.</w:t>
            </w:r>
          </w:p>
          <w:p w14:paraId="3C9CE01C" w14:textId="77777777" w:rsidR="005E33CE" w:rsidRPr="00CD4FBF" w:rsidRDefault="00FF68C9">
            <w:pPr>
              <w:spacing w:after="20"/>
              <w:ind w:left="115" w:hanging="115"/>
              <w:rPr>
                <w:rFonts w:cs="Arial"/>
                <w:sz w:val="22"/>
              </w:rPr>
            </w:pPr>
            <w:r w:rsidRPr="00CD4FBF">
              <w:rPr>
                <w:rFonts w:cs="Arial"/>
                <w:sz w:val="22"/>
              </w:rPr>
              <w:t>• High expectations for all pupils.</w:t>
            </w:r>
          </w:p>
          <w:p w14:paraId="694E560E" w14:textId="77777777" w:rsidR="005E33CE" w:rsidRPr="00CD4FBF" w:rsidRDefault="00FF68C9">
            <w:pPr>
              <w:spacing w:after="20"/>
              <w:ind w:left="115" w:hanging="115"/>
              <w:rPr>
                <w:rFonts w:cs="Arial"/>
                <w:sz w:val="22"/>
              </w:rPr>
            </w:pPr>
            <w:r w:rsidRPr="00CD4FBF">
              <w:rPr>
                <w:rFonts w:cs="Arial"/>
                <w:sz w:val="22"/>
              </w:rPr>
              <w:t>• Warm, approachable and able to build positive relationships with children and families.</w:t>
            </w:r>
          </w:p>
          <w:p w14:paraId="7D4846A7" w14:textId="77777777" w:rsidR="005E33CE" w:rsidRPr="00CD4FBF" w:rsidRDefault="00FF68C9">
            <w:pPr>
              <w:spacing w:after="20"/>
              <w:ind w:left="115" w:hanging="115"/>
              <w:rPr>
                <w:rFonts w:cs="Arial"/>
                <w:sz w:val="22"/>
              </w:rPr>
            </w:pPr>
            <w:r w:rsidRPr="00CD4FBF">
              <w:rPr>
                <w:rFonts w:cs="Arial"/>
                <w:sz w:val="22"/>
              </w:rPr>
              <w:t>• A positive can-do attitude and willingness to get involved in all aspects of life in a small school.</w:t>
            </w:r>
          </w:p>
          <w:p w14:paraId="58CB6044" w14:textId="77777777" w:rsidR="005E33CE" w:rsidRPr="00CD4FBF" w:rsidRDefault="00FF68C9">
            <w:pPr>
              <w:spacing w:after="20"/>
              <w:ind w:left="115" w:hanging="115"/>
              <w:rPr>
                <w:rFonts w:cs="Arial"/>
                <w:sz w:val="22"/>
              </w:rPr>
            </w:pPr>
            <w:r w:rsidRPr="00CD4FBF">
              <w:rPr>
                <w:rFonts w:cs="Arial"/>
                <w:sz w:val="22"/>
              </w:rPr>
              <w:t>• Excellent communication and interpersonal skills.</w:t>
            </w:r>
          </w:p>
          <w:p w14:paraId="0D38E440" w14:textId="77777777" w:rsidR="005E33CE" w:rsidRPr="00CD4FBF" w:rsidRDefault="00FF68C9">
            <w:pPr>
              <w:spacing w:after="20"/>
              <w:ind w:left="115" w:hanging="115"/>
              <w:rPr>
                <w:rFonts w:cs="Arial"/>
                <w:sz w:val="22"/>
              </w:rPr>
            </w:pPr>
            <w:r w:rsidRPr="00CD4FBF">
              <w:rPr>
                <w:rFonts w:cs="Arial"/>
                <w:sz w:val="22"/>
              </w:rPr>
              <w:t>• Ability to work cooperatively as part of a small team.</w:t>
            </w:r>
          </w:p>
          <w:p w14:paraId="5A993308" w14:textId="77777777" w:rsidR="005E33CE" w:rsidRPr="00CD4FBF" w:rsidRDefault="00FF68C9">
            <w:pPr>
              <w:spacing w:after="20"/>
              <w:ind w:left="115" w:hanging="115"/>
              <w:rPr>
                <w:rFonts w:cs="Arial"/>
                <w:sz w:val="22"/>
              </w:rPr>
            </w:pPr>
            <w:r w:rsidRPr="00CD4FBF">
              <w:rPr>
                <w:rFonts w:cs="Arial"/>
                <w:sz w:val="22"/>
              </w:rPr>
              <w:t>• Flexible, organised and able to use initiative.</w:t>
            </w:r>
          </w:p>
          <w:p w14:paraId="42479432" w14:textId="77777777" w:rsidR="005E33CE" w:rsidRPr="00CD4FBF" w:rsidRDefault="00FF68C9">
            <w:pPr>
              <w:spacing w:after="20"/>
              <w:ind w:left="115" w:hanging="115"/>
              <w:rPr>
                <w:rFonts w:cs="Arial"/>
                <w:sz w:val="22"/>
              </w:rPr>
            </w:pPr>
            <w:r w:rsidRPr="00CD4FBF">
              <w:rPr>
                <w:rFonts w:cs="Arial"/>
                <w:sz w:val="22"/>
              </w:rPr>
              <w:t>• Reflective, resilient and committed to continually improving practice.</w:t>
            </w:r>
          </w:p>
          <w:p w14:paraId="4F0D1748" w14:textId="77777777" w:rsidR="005E33CE" w:rsidRPr="00CD4FBF" w:rsidRDefault="00FF68C9">
            <w:pPr>
              <w:spacing w:after="20"/>
              <w:ind w:left="115" w:hanging="115"/>
              <w:rPr>
                <w:rFonts w:cs="Arial"/>
                <w:sz w:val="22"/>
              </w:rPr>
            </w:pPr>
            <w:r w:rsidRPr="00CD4FBF">
              <w:rPr>
                <w:rFonts w:cs="Arial"/>
                <w:sz w:val="22"/>
              </w:rPr>
              <w:t xml:space="preserve">• Commitment to inclusion and ensuring every child </w:t>
            </w:r>
            <w:proofErr w:type="gramStart"/>
            <w:r w:rsidRPr="00CD4FBF">
              <w:rPr>
                <w:rFonts w:cs="Arial"/>
                <w:sz w:val="22"/>
              </w:rPr>
              <w:t>has the opportunity to</w:t>
            </w:r>
            <w:proofErr w:type="gramEnd"/>
            <w:r w:rsidRPr="00CD4FBF">
              <w:rPr>
                <w:rFonts w:cs="Arial"/>
                <w:sz w:val="22"/>
              </w:rPr>
              <w:t xml:space="preserve"> flourish.</w:t>
            </w:r>
          </w:p>
          <w:p w14:paraId="44430C2F" w14:textId="77777777" w:rsidR="005E33CE" w:rsidRPr="00CD4FBF" w:rsidRDefault="00FF68C9">
            <w:pPr>
              <w:spacing w:after="20"/>
              <w:ind w:left="115" w:hanging="115"/>
              <w:rPr>
                <w:rFonts w:cs="Arial"/>
                <w:sz w:val="22"/>
              </w:rPr>
            </w:pPr>
            <w:r w:rsidRPr="00CD4FBF">
              <w:rPr>
                <w:rFonts w:cs="Arial"/>
                <w:sz w:val="22"/>
              </w:rPr>
              <w:t xml:space="preserve">• Understanding of and commitment to staff </w:t>
            </w:r>
            <w:r w:rsidRPr="00CD4FBF">
              <w:rPr>
                <w:rFonts w:cs="Arial"/>
                <w:sz w:val="22"/>
              </w:rPr>
              <w:lastRenderedPageBreak/>
              <w:t>wellbeing and a healthy work-life balance.</w:t>
            </w:r>
          </w:p>
        </w:tc>
        <w:tc>
          <w:tcPr>
            <w:tcW w:w="3528" w:type="dxa"/>
            <w:tcMar>
              <w:top w:w="55" w:type="dxa"/>
              <w:left w:w="55" w:type="dxa"/>
              <w:bottom w:w="55" w:type="dxa"/>
              <w:right w:w="55" w:type="dxa"/>
            </w:tcMar>
          </w:tcPr>
          <w:p w14:paraId="5B37378C" w14:textId="77777777" w:rsidR="005E33CE" w:rsidRPr="00CD4FBF" w:rsidRDefault="00FF68C9">
            <w:pPr>
              <w:spacing w:after="20"/>
              <w:ind w:left="115" w:hanging="115"/>
              <w:rPr>
                <w:rFonts w:cs="Arial"/>
                <w:sz w:val="22"/>
              </w:rPr>
            </w:pPr>
            <w:r w:rsidRPr="00CD4FBF">
              <w:rPr>
                <w:rFonts w:cs="Arial"/>
                <w:sz w:val="22"/>
              </w:rPr>
              <w:lastRenderedPageBreak/>
              <w:t>• Experience of contributing to the wider life of a school, including enrichment activities, clubs, educational visits or community events.</w:t>
            </w:r>
          </w:p>
          <w:p w14:paraId="705AD2D8" w14:textId="77777777" w:rsidR="005E33CE" w:rsidRPr="00CD4FBF" w:rsidRDefault="00FF68C9">
            <w:pPr>
              <w:spacing w:after="20"/>
              <w:ind w:left="115" w:hanging="115"/>
              <w:rPr>
                <w:rFonts w:cs="Arial"/>
                <w:sz w:val="22"/>
              </w:rPr>
            </w:pPr>
            <w:r w:rsidRPr="00CD4FBF">
              <w:rPr>
                <w:rFonts w:cs="Arial"/>
                <w:sz w:val="22"/>
              </w:rPr>
              <w:t>• Experience of working successfully within a small-school environment.</w:t>
            </w:r>
          </w:p>
        </w:tc>
      </w:tr>
      <w:tr w:rsidR="005E33CE" w:rsidRPr="00CD4FBF" w14:paraId="17DF1F83" w14:textId="77777777">
        <w:trPr>
          <w:jc w:val="center"/>
        </w:trPr>
        <w:tc>
          <w:tcPr>
            <w:tcW w:w="1944" w:type="dxa"/>
            <w:tcMar>
              <w:top w:w="55" w:type="dxa"/>
              <w:left w:w="55" w:type="dxa"/>
              <w:bottom w:w="55" w:type="dxa"/>
              <w:right w:w="55" w:type="dxa"/>
            </w:tcMar>
          </w:tcPr>
          <w:p w14:paraId="259326D4" w14:textId="77777777" w:rsidR="005E33CE" w:rsidRPr="00CD4FBF" w:rsidRDefault="00FF68C9">
            <w:pPr>
              <w:rPr>
                <w:rFonts w:cs="Arial"/>
                <w:sz w:val="22"/>
              </w:rPr>
            </w:pPr>
            <w:r w:rsidRPr="00CD4FBF">
              <w:rPr>
                <w:rFonts w:cs="Arial"/>
                <w:b/>
                <w:sz w:val="22"/>
              </w:rPr>
              <w:t>Partnerships</w:t>
            </w:r>
          </w:p>
        </w:tc>
        <w:tc>
          <w:tcPr>
            <w:tcW w:w="4680" w:type="dxa"/>
            <w:tcMar>
              <w:top w:w="55" w:type="dxa"/>
              <w:left w:w="55" w:type="dxa"/>
              <w:bottom w:w="55" w:type="dxa"/>
              <w:right w:w="55" w:type="dxa"/>
            </w:tcMar>
          </w:tcPr>
          <w:p w14:paraId="19454A9D" w14:textId="77777777" w:rsidR="005E33CE" w:rsidRPr="00CD4FBF" w:rsidRDefault="00FF68C9">
            <w:pPr>
              <w:spacing w:after="20"/>
              <w:ind w:left="115" w:hanging="115"/>
              <w:rPr>
                <w:rFonts w:cs="Arial"/>
                <w:sz w:val="22"/>
              </w:rPr>
            </w:pPr>
            <w:r w:rsidRPr="00CD4FBF">
              <w:rPr>
                <w:rFonts w:cs="Arial"/>
                <w:sz w:val="22"/>
              </w:rPr>
              <w:t>• Ability to develop positive and professional relationships with parents and carers.</w:t>
            </w:r>
          </w:p>
          <w:p w14:paraId="124C3A56" w14:textId="77777777" w:rsidR="005E33CE" w:rsidRPr="00CD4FBF" w:rsidRDefault="00FF68C9">
            <w:pPr>
              <w:spacing w:after="20"/>
              <w:ind w:left="115" w:hanging="115"/>
              <w:rPr>
                <w:rFonts w:cs="Arial"/>
                <w:sz w:val="22"/>
              </w:rPr>
            </w:pPr>
            <w:r w:rsidRPr="00CD4FBF">
              <w:rPr>
                <w:rFonts w:cs="Arial"/>
                <w:sz w:val="22"/>
              </w:rPr>
              <w:t>• Willingness to work closely with our on-site Little Acorns Nursery to support children's transition into school.</w:t>
            </w:r>
          </w:p>
          <w:p w14:paraId="1166ABCB" w14:textId="77777777" w:rsidR="005E33CE" w:rsidRPr="00CD4FBF" w:rsidRDefault="00FF68C9">
            <w:pPr>
              <w:spacing w:after="20"/>
              <w:ind w:left="115" w:hanging="115"/>
              <w:rPr>
                <w:rFonts w:cs="Arial"/>
                <w:sz w:val="22"/>
              </w:rPr>
            </w:pPr>
            <w:r w:rsidRPr="00CD4FBF">
              <w:rPr>
                <w:rFonts w:cs="Arial"/>
                <w:sz w:val="22"/>
              </w:rPr>
              <w:t>• Commitment to working positively with governors, our active PTA and the wider community.</w:t>
            </w:r>
          </w:p>
        </w:tc>
        <w:tc>
          <w:tcPr>
            <w:tcW w:w="3528" w:type="dxa"/>
            <w:tcMar>
              <w:top w:w="55" w:type="dxa"/>
              <w:left w:w="55" w:type="dxa"/>
              <w:bottom w:w="55" w:type="dxa"/>
              <w:right w:w="55" w:type="dxa"/>
            </w:tcMar>
          </w:tcPr>
          <w:p w14:paraId="2AD94737" w14:textId="77777777" w:rsidR="005E33CE" w:rsidRPr="00CD4FBF" w:rsidRDefault="00FF68C9">
            <w:pPr>
              <w:spacing w:after="20"/>
              <w:ind w:left="115" w:hanging="115"/>
              <w:rPr>
                <w:rFonts w:cs="Arial"/>
                <w:sz w:val="22"/>
              </w:rPr>
            </w:pPr>
            <w:r w:rsidRPr="00CD4FBF">
              <w:rPr>
                <w:rFonts w:cs="Arial"/>
                <w:sz w:val="22"/>
              </w:rPr>
              <w:t>• Experience of developing effective nursery-to-Reception transition.</w:t>
            </w:r>
          </w:p>
          <w:p w14:paraId="6C8DD2DB" w14:textId="77777777" w:rsidR="005E33CE" w:rsidRPr="00CD4FBF" w:rsidRDefault="00FF68C9">
            <w:pPr>
              <w:spacing w:after="20"/>
              <w:ind w:left="115" w:hanging="115"/>
              <w:rPr>
                <w:rFonts w:cs="Arial"/>
                <w:sz w:val="22"/>
              </w:rPr>
            </w:pPr>
            <w:r w:rsidRPr="00CD4FBF">
              <w:rPr>
                <w:rFonts w:cs="Arial"/>
                <w:sz w:val="22"/>
              </w:rPr>
              <w:t>• Experience of working with community organisations and/or external professionals.</w:t>
            </w:r>
          </w:p>
        </w:tc>
      </w:tr>
      <w:tr w:rsidR="005E33CE" w:rsidRPr="00CD4FBF" w14:paraId="5B6FC539" w14:textId="77777777">
        <w:trPr>
          <w:jc w:val="center"/>
        </w:trPr>
        <w:tc>
          <w:tcPr>
            <w:tcW w:w="1944" w:type="dxa"/>
            <w:tcMar>
              <w:top w:w="55" w:type="dxa"/>
              <w:left w:w="55" w:type="dxa"/>
              <w:bottom w:w="55" w:type="dxa"/>
              <w:right w:w="55" w:type="dxa"/>
            </w:tcMar>
          </w:tcPr>
          <w:p w14:paraId="65C8931E" w14:textId="77777777" w:rsidR="005E33CE" w:rsidRPr="00CD4FBF" w:rsidRDefault="00FF68C9">
            <w:pPr>
              <w:rPr>
                <w:rFonts w:cs="Arial"/>
                <w:sz w:val="22"/>
              </w:rPr>
            </w:pPr>
            <w:r w:rsidRPr="00CD4FBF">
              <w:rPr>
                <w:rFonts w:cs="Arial"/>
                <w:b/>
                <w:sz w:val="22"/>
              </w:rPr>
              <w:t>Application</w:t>
            </w:r>
          </w:p>
        </w:tc>
        <w:tc>
          <w:tcPr>
            <w:tcW w:w="4680" w:type="dxa"/>
            <w:tcMar>
              <w:top w:w="55" w:type="dxa"/>
              <w:left w:w="55" w:type="dxa"/>
              <w:bottom w:w="55" w:type="dxa"/>
              <w:right w:w="55" w:type="dxa"/>
            </w:tcMar>
          </w:tcPr>
          <w:p w14:paraId="5AC0DE62" w14:textId="77777777" w:rsidR="005E33CE" w:rsidRPr="00CD4FBF" w:rsidRDefault="00FF68C9">
            <w:pPr>
              <w:spacing w:after="20"/>
              <w:ind w:left="115" w:hanging="115"/>
              <w:rPr>
                <w:rFonts w:cs="Arial"/>
                <w:sz w:val="22"/>
              </w:rPr>
            </w:pPr>
            <w:r w:rsidRPr="00CD4FBF">
              <w:rPr>
                <w:rFonts w:cs="Arial"/>
                <w:sz w:val="22"/>
              </w:rPr>
              <w:t>• The application demonstrates how the candidate meets the essential criteria for the role for which they are applying.</w:t>
            </w:r>
          </w:p>
          <w:p w14:paraId="34203270" w14:textId="77777777" w:rsidR="005E33CE" w:rsidRPr="00CD4FBF" w:rsidRDefault="00FF68C9">
            <w:pPr>
              <w:spacing w:after="20"/>
              <w:ind w:left="115" w:hanging="115"/>
              <w:rPr>
                <w:rFonts w:cs="Arial"/>
                <w:sz w:val="22"/>
              </w:rPr>
            </w:pPr>
            <w:r w:rsidRPr="00CD4FBF">
              <w:rPr>
                <w:rFonts w:cs="Arial"/>
                <w:sz w:val="22"/>
              </w:rPr>
              <w:t>• Applicants must clearly state whether they wish to be considered for the 0.8 Early Years &amp; Phonics Lead role, the 0.1 SENDCo role, or both posts as a combined role.</w:t>
            </w:r>
          </w:p>
        </w:tc>
        <w:tc>
          <w:tcPr>
            <w:tcW w:w="3528" w:type="dxa"/>
            <w:tcMar>
              <w:top w:w="55" w:type="dxa"/>
              <w:left w:w="55" w:type="dxa"/>
              <w:bottom w:w="55" w:type="dxa"/>
              <w:right w:w="55" w:type="dxa"/>
            </w:tcMar>
          </w:tcPr>
          <w:p w14:paraId="523BCE8C" w14:textId="77777777" w:rsidR="005E33CE" w:rsidRPr="00CD4FBF" w:rsidRDefault="005E33CE">
            <w:pPr>
              <w:rPr>
                <w:rFonts w:cs="Arial"/>
                <w:sz w:val="22"/>
              </w:rPr>
            </w:pPr>
          </w:p>
        </w:tc>
      </w:tr>
    </w:tbl>
    <w:p w14:paraId="69EDF8EA" w14:textId="77777777" w:rsidR="005E33CE" w:rsidRPr="00CD4FBF" w:rsidRDefault="005E33CE">
      <w:pPr>
        <w:rPr>
          <w:rFonts w:cs="Arial"/>
          <w:sz w:val="22"/>
        </w:rPr>
      </w:pPr>
    </w:p>
    <w:p w14:paraId="697327B6" w14:textId="77777777" w:rsidR="005E33CE" w:rsidRPr="00CD4FBF" w:rsidRDefault="00FF68C9">
      <w:pPr>
        <w:spacing w:after="40"/>
        <w:rPr>
          <w:rFonts w:cs="Arial"/>
          <w:sz w:val="22"/>
        </w:rPr>
      </w:pPr>
      <w:r w:rsidRPr="00CD4FBF">
        <w:rPr>
          <w:rFonts w:cs="Arial"/>
          <w:b/>
          <w:sz w:val="22"/>
        </w:rPr>
        <w:t>Safeguarding</w:t>
      </w:r>
    </w:p>
    <w:p w14:paraId="01C750E1" w14:textId="77777777" w:rsidR="005E33CE" w:rsidRPr="00CD4FBF" w:rsidRDefault="00FF68C9">
      <w:pPr>
        <w:spacing w:after="0"/>
        <w:rPr>
          <w:rFonts w:cs="Arial"/>
          <w:sz w:val="22"/>
        </w:rPr>
      </w:pPr>
      <w:r w:rsidRPr="00CD4FBF">
        <w:rPr>
          <w:rFonts w:cs="Arial"/>
          <w:sz w:val="22"/>
        </w:rPr>
        <w:t>Oake, Bradford &amp; Nynehead CE (VC) Primary School is committed to safeguarding and promoting the welfare of children and expects all staff and volunteers to share this commitment. The successful candidate will be subject to satisfactory references, an enhanced DBS check and all other appropriate pre-employment safeguarding checks.</w:t>
      </w:r>
    </w:p>
    <w:sectPr w:rsidR="005E33CE" w:rsidRPr="00CD4FBF"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4802857">
    <w:abstractNumId w:val="8"/>
  </w:num>
  <w:num w:numId="2" w16cid:durableId="1696344973">
    <w:abstractNumId w:val="6"/>
  </w:num>
  <w:num w:numId="3" w16cid:durableId="1303923372">
    <w:abstractNumId w:val="5"/>
  </w:num>
  <w:num w:numId="4" w16cid:durableId="1616400570">
    <w:abstractNumId w:val="4"/>
  </w:num>
  <w:num w:numId="5" w16cid:durableId="752048560">
    <w:abstractNumId w:val="7"/>
  </w:num>
  <w:num w:numId="6" w16cid:durableId="1680351989">
    <w:abstractNumId w:val="3"/>
  </w:num>
  <w:num w:numId="7" w16cid:durableId="1063479233">
    <w:abstractNumId w:val="2"/>
  </w:num>
  <w:num w:numId="8" w16cid:durableId="1628663367">
    <w:abstractNumId w:val="1"/>
  </w:num>
  <w:num w:numId="9" w16cid:durableId="7478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96C8C"/>
    <w:rsid w:val="00326F90"/>
    <w:rsid w:val="004A7266"/>
    <w:rsid w:val="005E33CE"/>
    <w:rsid w:val="00701A47"/>
    <w:rsid w:val="00AA1D8D"/>
    <w:rsid w:val="00B47730"/>
    <w:rsid w:val="00CB0664"/>
    <w:rsid w:val="00CD4FBF"/>
    <w:rsid w:val="00FC693F"/>
    <w:rsid w:val="00FF6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6022B"/>
  <w14:defaultImageDpi w14:val="300"/>
  <w15:docId w15:val="{9A4089EB-2A59-49AB-934E-ECC97F89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333844-1fa0-4124-8fe8-455a6af092ce"/>
    <lcf76f155ced4ddcb4097134ff3c332f xmlns="ac0a03b2-39f3-4498-8f68-8894375a29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D52EBDB76CD5C4A8D536DF8146BB930" ma:contentTypeVersion="12" ma:contentTypeDescription="Create a new document." ma:contentTypeScope="" ma:versionID="89f4990bf5e388d2f27dff871c23a820">
  <xsd:schema xmlns:xsd="http://www.w3.org/2001/XMLSchema" xmlns:xs="http://www.w3.org/2001/XMLSchema" xmlns:p="http://schemas.microsoft.com/office/2006/metadata/properties" xmlns:ns2="ac0a03b2-39f3-4498-8f68-8894375a2995" xmlns:ns3="00333844-1fa0-4124-8fe8-455a6af092ce" targetNamespace="http://schemas.microsoft.com/office/2006/metadata/properties" ma:root="true" ma:fieldsID="3780e2b67e9205e444396a24126bd2d4" ns2:_="" ns3:_="">
    <xsd:import namespace="ac0a03b2-39f3-4498-8f68-8894375a2995"/>
    <xsd:import namespace="00333844-1fa0-4124-8fe8-455a6af092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a03b2-39f3-4498-8f68-8894375a2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b21625-e24c-4877-aa44-55e53548e05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33844-1fa0-4124-8fe8-455a6af092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1c5b2df-83cc-46de-9ec4-294ad34cf3a5}" ma:internalName="TaxCatchAll" ma:showField="CatchAllData" ma:web="00333844-1fa0-4124-8fe8-455a6af09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5D5B8-5390-4117-96CE-320A091BF252}">
  <ds:schemaRefs>
    <ds:schemaRef ds:uri="http://schemas.microsoft.com/office/2006/metadata/properties"/>
    <ds:schemaRef ds:uri="http://schemas.microsoft.com/office/infopath/2007/PartnerControls"/>
    <ds:schemaRef ds:uri="00333844-1fa0-4124-8fe8-455a6af092ce"/>
    <ds:schemaRef ds:uri="ac0a03b2-39f3-4498-8f68-8894375a2995"/>
  </ds:schemaRefs>
</ds:datastoreItem>
</file>

<file path=customXml/itemProps2.xml><?xml version="1.0" encoding="utf-8"?>
<ds:datastoreItem xmlns:ds="http://schemas.openxmlformats.org/officeDocument/2006/customXml" ds:itemID="{5E071DBC-CDEF-4155-B77C-F275C46FA28B}">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02052C74-CA8A-4FA4-88B3-2B53DEA75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a03b2-39f3-4498-8f68-8894375a2995"/>
    <ds:schemaRef ds:uri="00333844-1fa0-4124-8fe8-455a6af09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Bridgit Hepworth-Kybert</cp:lastModifiedBy>
  <cp:revision>2</cp:revision>
  <dcterms:created xsi:type="dcterms:W3CDTF">2026-09-04T13:22:00Z</dcterms:created>
  <dcterms:modified xsi:type="dcterms:W3CDTF">2026-09-04T13:22:00Z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0x0101006D52EBDB76CD5C4A8D536DF8146BB930</vt:lpwstr>
  </property>
</Properties>
</file>